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DC74E" w14:textId="77777777" w:rsidR="00E857E2" w:rsidRPr="009F3EC5" w:rsidRDefault="00E857E2" w:rsidP="00E857E2">
      <w:pPr>
        <w:tabs>
          <w:tab w:val="left" w:pos="4455"/>
        </w:tabs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ПРОЕКТ!</w:t>
      </w:r>
    </w:p>
    <w:p w14:paraId="04040030" w14:textId="77777777" w:rsidR="00E857E2" w:rsidRDefault="00E857E2" w:rsidP="00E857E2">
      <w:pPr>
        <w:spacing w:after="0" w:line="240" w:lineRule="auto"/>
        <w:ind w:left="-540" w:right="-470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14:paraId="2887E6DD" w14:textId="77777777" w:rsidR="00E857E2" w:rsidRPr="00C8291D" w:rsidRDefault="00E857E2" w:rsidP="00E857E2">
      <w:pPr>
        <w:spacing w:after="0" w:line="240" w:lineRule="auto"/>
        <w:ind w:left="-540" w:right="-470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ДОГОВОР</w:t>
      </w:r>
    </w:p>
    <w:p w14:paraId="00B07352" w14:textId="77777777" w:rsidR="00E857E2" w:rsidRPr="00C66A35" w:rsidRDefault="00E857E2" w:rsidP="00E857E2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</w:p>
    <w:p w14:paraId="0C44CBC3" w14:textId="77777777" w:rsidR="00E857E2" w:rsidRPr="001207BC" w:rsidRDefault="00E857E2" w:rsidP="00E857E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66A35">
        <w:rPr>
          <w:rFonts w:ascii="Times New Roman" w:hAnsi="Times New Roman"/>
          <w:bCs/>
          <w:sz w:val="24"/>
          <w:szCs w:val="24"/>
        </w:rPr>
        <w:t>Днес,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________</w:t>
      </w:r>
      <w:r w:rsidRPr="00C66A35">
        <w:rPr>
          <w:rFonts w:ascii="Times New Roman" w:hAnsi="Times New Roman"/>
          <w:bCs/>
          <w:sz w:val="24"/>
          <w:szCs w:val="24"/>
        </w:rPr>
        <w:t xml:space="preserve"> </w:t>
      </w:r>
      <w:r w:rsidRPr="00C66A3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bookmarkStart w:id="0" w:name="_Toc301194187"/>
      <w:r>
        <w:rPr>
          <w:rFonts w:ascii="Times New Roman" w:hAnsi="Times New Roman"/>
          <w:bCs/>
          <w:sz w:val="24"/>
          <w:szCs w:val="24"/>
        </w:rPr>
        <w:t xml:space="preserve"> год., в гр. Бургас, между:</w:t>
      </w:r>
    </w:p>
    <w:p w14:paraId="4649A972" w14:textId="77777777" w:rsidR="00E857E2" w:rsidRDefault="00E857E2" w:rsidP="00E857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F7B3024" w14:textId="77777777" w:rsidR="009C3BAA" w:rsidRPr="009C3BAA" w:rsidRDefault="009C3BAA" w:rsidP="009C3BA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C3BAA">
        <w:rPr>
          <w:rFonts w:ascii="Times New Roman" w:hAnsi="Times New Roman"/>
          <w:b/>
          <w:bCs/>
          <w:color w:val="000000"/>
          <w:sz w:val="24"/>
          <w:szCs w:val="24"/>
        </w:rPr>
        <w:t>„ИНДУСТРИАЛЕН И ЛОГИСТИЧЕН ПАРК - БУРГАС” АД</w:t>
      </w:r>
      <w:r w:rsidRPr="009C3BAA">
        <w:rPr>
          <w:rFonts w:ascii="Times New Roman" w:hAnsi="Times New Roman"/>
          <w:color w:val="000000"/>
          <w:sz w:val="24"/>
          <w:szCs w:val="24"/>
        </w:rPr>
        <w:t>, със седалище и адрес на управление – гр. Бургас, ул. “Александровска” № 26, ет.3, стая 318, регистрирано в Търговския регистър на Агенцията по вписванията с ЕИК: 201847598, представлявано от Георги Пенчев Кузманов– Изпълнителен директор</w:t>
      </w:r>
      <w:r w:rsidRPr="009C3BAA">
        <w:rPr>
          <w:rFonts w:ascii="Times New Roman" w:hAnsi="Times New Roman"/>
          <w:sz w:val="24"/>
          <w:szCs w:val="24"/>
        </w:rPr>
        <w:t xml:space="preserve">, наричана по-долу за краткост </w:t>
      </w:r>
      <w:r w:rsidRPr="009C3BAA">
        <w:rPr>
          <w:rFonts w:ascii="Times New Roman" w:hAnsi="Times New Roman"/>
          <w:b/>
          <w:bCs/>
          <w:sz w:val="24"/>
          <w:szCs w:val="24"/>
        </w:rPr>
        <w:t>„ВЪЗЛОЖИТЕЛ”</w:t>
      </w:r>
      <w:r w:rsidRPr="009C3BAA">
        <w:rPr>
          <w:rFonts w:ascii="Times New Roman" w:hAnsi="Times New Roman"/>
          <w:sz w:val="24"/>
          <w:szCs w:val="24"/>
        </w:rPr>
        <w:t xml:space="preserve"> от една страна,</w:t>
      </w:r>
    </w:p>
    <w:p w14:paraId="0C6EC165" w14:textId="77777777" w:rsidR="00E857E2" w:rsidRPr="00874EC5" w:rsidRDefault="00E857E2" w:rsidP="00E85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4EC5">
        <w:rPr>
          <w:rFonts w:ascii="Times New Roman" w:hAnsi="Times New Roman"/>
          <w:sz w:val="24"/>
          <w:szCs w:val="24"/>
        </w:rPr>
        <w:t>и</w:t>
      </w:r>
    </w:p>
    <w:p w14:paraId="31A3968B" w14:textId="77777777" w:rsidR="009C3BAA" w:rsidRDefault="00E857E2" w:rsidP="009C3BAA">
      <w:pPr>
        <w:jc w:val="both"/>
        <w:rPr>
          <w:rFonts w:ascii="Times New Roman" w:hAnsi="Times New Roman"/>
          <w:sz w:val="24"/>
          <w:szCs w:val="24"/>
        </w:rPr>
      </w:pPr>
      <w:r w:rsidRPr="0067781D">
        <w:rPr>
          <w:rFonts w:ascii="Times New Roman" w:hAnsi="Times New Roman"/>
          <w:b/>
          <w:sz w:val="24"/>
          <w:szCs w:val="24"/>
        </w:rPr>
        <w:t>………………….</w:t>
      </w:r>
      <w:r w:rsidRPr="0067781D">
        <w:rPr>
          <w:rFonts w:ascii="Times New Roman" w:hAnsi="Times New Roman"/>
          <w:sz w:val="24"/>
          <w:szCs w:val="24"/>
        </w:rPr>
        <w:t>, ЕИК …………….., със седалище и адрес на управление:</w:t>
      </w:r>
      <w:r w:rsidRPr="00B41EEB">
        <w:rPr>
          <w:rFonts w:ascii="Times New Roman" w:hAnsi="Times New Roman"/>
          <w:sz w:val="24"/>
          <w:szCs w:val="24"/>
          <w:shd w:val="clear" w:color="auto" w:fill="AEAAAA"/>
        </w:rPr>
        <w:t xml:space="preserve"> </w:t>
      </w:r>
      <w:r w:rsidRPr="0067781D">
        <w:rPr>
          <w:rFonts w:ascii="Times New Roman" w:hAnsi="Times New Roman"/>
          <w:sz w:val="24"/>
          <w:szCs w:val="24"/>
        </w:rPr>
        <w:t>……………………………, представлявано от………………, в</w:t>
      </w:r>
      <w:r w:rsidRPr="00B41EEB">
        <w:rPr>
          <w:rFonts w:ascii="Times New Roman" w:hAnsi="Times New Roman"/>
          <w:sz w:val="24"/>
          <w:szCs w:val="24"/>
          <w:shd w:val="clear" w:color="auto" w:fill="AEAAAA"/>
        </w:rPr>
        <w:t xml:space="preserve"> </w:t>
      </w:r>
      <w:r w:rsidRPr="0067781D">
        <w:rPr>
          <w:rFonts w:ascii="Times New Roman" w:hAnsi="Times New Roman"/>
          <w:sz w:val="24"/>
          <w:szCs w:val="24"/>
        </w:rPr>
        <w:t>качеството му на</w:t>
      </w:r>
      <w:r w:rsidRPr="001573F6">
        <w:rPr>
          <w:rFonts w:ascii="Times New Roman" w:hAnsi="Times New Roman"/>
          <w:sz w:val="24"/>
          <w:szCs w:val="24"/>
        </w:rPr>
        <w:t xml:space="preserve">……………………., от друга страна като </w:t>
      </w:r>
      <w:r w:rsidRPr="001573F6">
        <w:rPr>
          <w:rFonts w:ascii="Times New Roman" w:hAnsi="Times New Roman"/>
          <w:b/>
          <w:bCs/>
          <w:iCs/>
          <w:sz w:val="24"/>
          <w:szCs w:val="24"/>
        </w:rPr>
        <w:t>Изпълнител</w:t>
      </w:r>
      <w:r w:rsidRPr="001573F6">
        <w:rPr>
          <w:rFonts w:ascii="Times New Roman" w:hAnsi="Times New Roman"/>
          <w:sz w:val="24"/>
          <w:szCs w:val="24"/>
        </w:rPr>
        <w:t xml:space="preserve">, </w:t>
      </w:r>
    </w:p>
    <w:p w14:paraId="7CC5295B" w14:textId="4AA942A4" w:rsidR="009C3BAA" w:rsidRPr="003F2579" w:rsidRDefault="009C3BAA" w:rsidP="003F2579">
      <w:pPr>
        <w:pStyle w:val="BodyText"/>
        <w:rPr>
          <w:b/>
          <w:bCs/>
          <w:i/>
          <w:iCs/>
          <w:kern w:val="1"/>
          <w:lang w:val="bg-BG" w:eastAsia="ar-SA"/>
        </w:rPr>
      </w:pPr>
      <w:r w:rsidRPr="009C3BAA">
        <w:t xml:space="preserve">във връзка с проведена на основание чл. 20, ал. 4, т. </w:t>
      </w:r>
      <w:r w:rsidR="00EA7AE6">
        <w:t>1</w:t>
      </w:r>
      <w:r w:rsidRPr="009C3BAA">
        <w:t xml:space="preserve"> от ЗОП обществена поръчка</w:t>
      </w:r>
      <w:r w:rsidRPr="009C3BAA">
        <w:rPr>
          <w:spacing w:val="-4"/>
        </w:rPr>
        <w:t xml:space="preserve"> с предмет</w:t>
      </w:r>
      <w:r>
        <w:rPr>
          <w:spacing w:val="-4"/>
        </w:rPr>
        <w:t>:</w:t>
      </w:r>
      <w:r w:rsidR="003F2579">
        <w:rPr>
          <w:spacing w:val="-4"/>
          <w:lang w:val="bg-BG"/>
        </w:rPr>
        <w:t xml:space="preserve"> “</w:t>
      </w:r>
      <w:r w:rsidR="003F2579" w:rsidRPr="00BF793E">
        <w:rPr>
          <w:b/>
          <w:bCs/>
          <w:i/>
          <w:iCs/>
          <w:kern w:val="1"/>
          <w:lang w:val="bg-BG" w:eastAsia="ar-SA"/>
        </w:rPr>
        <w:t xml:space="preserve">Строителни и монтажни работи, включващи земни работи и конструкции на  обект: „Административна сграда на „Индустриален и логистичен парк-Бургас“ АД в ПИ 07079.605..679 по КК на гр. Бургас, УПИ </w:t>
      </w:r>
      <w:r w:rsidR="003F2579" w:rsidRPr="00BF793E">
        <w:rPr>
          <w:b/>
          <w:bCs/>
          <w:i/>
          <w:iCs/>
          <w:kern w:val="1"/>
          <w:lang w:eastAsia="ar-SA"/>
        </w:rPr>
        <w:t>VII-679</w:t>
      </w:r>
      <w:r w:rsidR="003F2579" w:rsidRPr="00BF793E">
        <w:rPr>
          <w:b/>
          <w:bCs/>
          <w:i/>
          <w:iCs/>
          <w:kern w:val="1"/>
          <w:lang w:val="bg-BG" w:eastAsia="ar-SA"/>
        </w:rPr>
        <w:t>, кв.44. по плана ПЗ „Север, гр. Бургас“</w:t>
      </w:r>
      <w:r w:rsidR="003F2579">
        <w:rPr>
          <w:b/>
          <w:bCs/>
          <w:i/>
          <w:iCs/>
          <w:kern w:val="1"/>
          <w:lang w:val="bg-BG" w:eastAsia="ar-SA"/>
        </w:rPr>
        <w:t xml:space="preserve"> </w:t>
      </w:r>
      <w:r w:rsidRPr="009C3BAA">
        <w:t>и на основание одобрен на ……………. г. от Възложителя</w:t>
      </w:r>
      <w:r w:rsidR="00587E51">
        <w:rPr>
          <w:lang w:val="bg-BG"/>
        </w:rPr>
        <w:t xml:space="preserve"> протокол </w:t>
      </w:r>
      <w:r w:rsidRPr="009C3BAA">
        <w:t>от работата на</w:t>
      </w:r>
      <w:r w:rsidR="00587E51">
        <w:rPr>
          <w:lang w:val="bg-BG"/>
        </w:rPr>
        <w:t xml:space="preserve"> комисията</w:t>
      </w:r>
      <w:r w:rsidRPr="009C3BAA">
        <w:t>, назначен</w:t>
      </w:r>
      <w:r w:rsidR="00587E51">
        <w:rPr>
          <w:lang w:val="bg-BG"/>
        </w:rPr>
        <w:t>а</w:t>
      </w:r>
      <w:r w:rsidRPr="009C3BAA">
        <w:t xml:space="preserve"> със Заповед № ………………….. г., за определяне на изпълнител на обществената поръчка, се сключи настоящият договор за следното:</w:t>
      </w:r>
    </w:p>
    <w:p w14:paraId="1CB706AD" w14:textId="32D07A66" w:rsidR="00E857E2" w:rsidRPr="00FE5576" w:rsidRDefault="00E857E2" w:rsidP="009C3BA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D6DFD">
        <w:rPr>
          <w:rFonts w:ascii="Times New Roman" w:hAnsi="Times New Roman"/>
          <w:bCs/>
          <w:sz w:val="24"/>
          <w:szCs w:val="24"/>
        </w:rPr>
        <w:t>Страните по него се споразумяха за следното:</w:t>
      </w:r>
    </w:p>
    <w:p w14:paraId="3487CD93" w14:textId="77777777" w:rsidR="00E857E2" w:rsidRPr="00FE5576" w:rsidRDefault="00E857E2" w:rsidP="00E857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E6591E" w14:textId="77777777" w:rsidR="00E857E2" w:rsidRPr="00FE5576" w:rsidRDefault="00E857E2" w:rsidP="00E857E2">
      <w:pPr>
        <w:shd w:val="clear" w:color="auto" w:fill="FFFFFF"/>
        <w:spacing w:after="0" w:line="240" w:lineRule="auto"/>
        <w:ind w:left="-540" w:firstLine="720"/>
        <w:jc w:val="center"/>
        <w:rPr>
          <w:rFonts w:ascii="Times New Roman" w:hAnsi="Times New Roman"/>
          <w:sz w:val="24"/>
          <w:szCs w:val="24"/>
        </w:rPr>
      </w:pPr>
      <w:r w:rsidRPr="00FE5576">
        <w:rPr>
          <w:rFonts w:ascii="Times New Roman" w:hAnsi="Times New Roman"/>
          <w:b/>
          <w:sz w:val="24"/>
          <w:szCs w:val="24"/>
        </w:rPr>
        <w:t>І. ПРЕДМЕТ НА ДОГОВОРА</w:t>
      </w:r>
    </w:p>
    <w:p w14:paraId="17F5B023" w14:textId="0E601FEE" w:rsidR="00E857E2" w:rsidRPr="003F2579" w:rsidRDefault="00E857E2" w:rsidP="003F2579">
      <w:pPr>
        <w:pStyle w:val="BodyText"/>
        <w:rPr>
          <w:b/>
          <w:bCs/>
          <w:i/>
          <w:iCs/>
          <w:kern w:val="1"/>
          <w:lang w:val="bg-BG" w:eastAsia="ar-SA"/>
        </w:rPr>
      </w:pPr>
      <w:r w:rsidRPr="00FE5576">
        <w:rPr>
          <w:b/>
        </w:rPr>
        <w:t>Чл. 1.</w:t>
      </w:r>
      <w:r w:rsidRPr="00FE5576">
        <w:t xml:space="preserve"> Възложителят възлага, а Изпълнителят се задължава да извърши</w:t>
      </w:r>
      <w:bookmarkEnd w:id="0"/>
      <w:r w:rsidRPr="00FE5576">
        <w:t xml:space="preserve"> </w:t>
      </w:r>
      <w:r w:rsidRPr="00FE5576">
        <w:rPr>
          <w:b/>
          <w:lang w:eastAsia="bg-BG"/>
        </w:rPr>
        <w:t xml:space="preserve"> </w:t>
      </w:r>
      <w:r w:rsidR="00EA7AE6" w:rsidRPr="00BF793E">
        <w:rPr>
          <w:b/>
          <w:bCs/>
          <w:i/>
          <w:iCs/>
          <w:lang w:val="bg-BG"/>
        </w:rPr>
        <w:t>„</w:t>
      </w:r>
      <w:r w:rsidR="00EA7AE6" w:rsidRPr="00BF793E">
        <w:rPr>
          <w:b/>
          <w:bCs/>
          <w:i/>
          <w:iCs/>
          <w:kern w:val="1"/>
          <w:lang w:val="bg-BG" w:eastAsia="ar-SA"/>
        </w:rPr>
        <w:t xml:space="preserve">Строителни и монтажни работи, включващи земни работи и конструкции на  обект: „Административна сграда на „Индустриален и логистичен парк-Бургас“ АД в ПИ 07079.605..679 по КК на гр. Бургас, УПИ </w:t>
      </w:r>
      <w:r w:rsidR="00EA7AE6" w:rsidRPr="00BF793E">
        <w:rPr>
          <w:b/>
          <w:bCs/>
          <w:i/>
          <w:iCs/>
          <w:kern w:val="1"/>
          <w:lang w:eastAsia="ar-SA"/>
        </w:rPr>
        <w:t>VII-679</w:t>
      </w:r>
      <w:r w:rsidR="00EA7AE6" w:rsidRPr="00BF793E">
        <w:rPr>
          <w:b/>
          <w:bCs/>
          <w:i/>
          <w:iCs/>
          <w:kern w:val="1"/>
          <w:lang w:val="bg-BG" w:eastAsia="ar-SA"/>
        </w:rPr>
        <w:t>, кв.44. по плана ПЗ „Север, гр. Бургас“</w:t>
      </w:r>
      <w:r w:rsidRPr="002F50D5">
        <w:rPr>
          <w:b/>
        </w:rPr>
        <w:t xml:space="preserve">, </w:t>
      </w:r>
      <w:r w:rsidRPr="002F50D5">
        <w:t>съгласно Ценово</w:t>
      </w:r>
      <w:r w:rsidR="003F2579">
        <w:rPr>
          <w:lang w:val="bg-BG"/>
        </w:rPr>
        <w:t xml:space="preserve"> </w:t>
      </w:r>
      <w:r w:rsidRPr="002F50D5">
        <w:t xml:space="preserve">предложение </w:t>
      </w:r>
      <w:r w:rsidR="003F2579">
        <w:rPr>
          <w:lang w:val="bg-BG"/>
        </w:rPr>
        <w:t>-образец</w:t>
      </w:r>
      <w:r w:rsidR="00DF6EAE" w:rsidRPr="002F50D5">
        <w:t xml:space="preserve">, </w:t>
      </w:r>
      <w:r w:rsidRPr="002F50D5">
        <w:t>неразделна част от настоящия договор.</w:t>
      </w:r>
    </w:p>
    <w:p w14:paraId="4772F932" w14:textId="77777777" w:rsidR="00E857E2" w:rsidRPr="00FE5576" w:rsidRDefault="00E672F7" w:rsidP="00E672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  <w:t xml:space="preserve">   </w:t>
      </w:r>
      <w:r w:rsidR="00E857E2" w:rsidRPr="00FE5576">
        <w:rPr>
          <w:rFonts w:ascii="Times New Roman" w:eastAsia="Times New Roman" w:hAnsi="Times New Roman"/>
          <w:b/>
          <w:sz w:val="24"/>
          <w:szCs w:val="24"/>
        </w:rPr>
        <w:t>ІI. СРОК НА ДОГОВОРА</w:t>
      </w:r>
    </w:p>
    <w:p w14:paraId="1594F12D" w14:textId="3804CE64" w:rsidR="00DA534C" w:rsidRPr="00236BF7" w:rsidRDefault="00E857E2" w:rsidP="00236B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557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63F0E">
        <w:rPr>
          <w:rFonts w:ascii="Times New Roman" w:eastAsia="Times New Roman" w:hAnsi="Times New Roman"/>
          <w:b/>
          <w:sz w:val="24"/>
          <w:szCs w:val="24"/>
        </w:rPr>
        <w:t>Чл. 2.</w:t>
      </w:r>
      <w:r w:rsidRPr="00863F0E">
        <w:rPr>
          <w:rFonts w:ascii="Times New Roman" w:eastAsia="Times New Roman" w:hAnsi="Times New Roman"/>
          <w:sz w:val="24"/>
          <w:szCs w:val="24"/>
        </w:rPr>
        <w:t xml:space="preserve"> </w:t>
      </w:r>
      <w:r w:rsidR="00EA4C6E" w:rsidRPr="00EA4C6E">
        <w:rPr>
          <w:rFonts w:ascii="Times New Roman" w:eastAsia="Times New Roman" w:hAnsi="Times New Roman"/>
          <w:sz w:val="24"/>
          <w:szCs w:val="24"/>
        </w:rPr>
        <w:t>(</w:t>
      </w:r>
      <w:r w:rsidR="003F2579">
        <w:rPr>
          <w:rFonts w:ascii="Times New Roman" w:eastAsia="Times New Roman" w:hAnsi="Times New Roman"/>
          <w:sz w:val="24"/>
          <w:szCs w:val="24"/>
        </w:rPr>
        <w:t>1</w:t>
      </w:r>
      <w:r w:rsidR="00EA4C6E" w:rsidRPr="00EA4C6E">
        <w:rPr>
          <w:rFonts w:ascii="Times New Roman" w:eastAsia="Times New Roman" w:hAnsi="Times New Roman"/>
          <w:sz w:val="24"/>
          <w:szCs w:val="24"/>
        </w:rPr>
        <w:t>)</w:t>
      </w:r>
      <w:r w:rsidR="006D6DF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D6DFD" w:rsidRPr="00B05456">
        <w:rPr>
          <w:rFonts w:ascii="Times New Roman" w:hAnsi="Times New Roman"/>
          <w:b/>
          <w:sz w:val="24"/>
          <w:szCs w:val="24"/>
        </w:rPr>
        <w:t xml:space="preserve">Срок за изпълнение на строителството </w:t>
      </w:r>
      <w:r w:rsidR="006D6DFD" w:rsidRPr="00CD0F3B">
        <w:rPr>
          <w:rFonts w:ascii="Times New Roman" w:hAnsi="Times New Roman"/>
          <w:b/>
          <w:sz w:val="24"/>
          <w:szCs w:val="24"/>
        </w:rPr>
        <w:t>–………………</w:t>
      </w:r>
      <w:r w:rsidR="006D6DFD" w:rsidRPr="00B05456">
        <w:rPr>
          <w:rFonts w:ascii="Times New Roman" w:hAnsi="Times New Roman"/>
          <w:sz w:val="24"/>
          <w:szCs w:val="24"/>
        </w:rPr>
        <w:t xml:space="preserve"> в календарни дни, </w:t>
      </w:r>
      <w:r w:rsidR="00CB5287">
        <w:rPr>
          <w:rFonts w:ascii="Times New Roman" w:hAnsi="Times New Roman"/>
          <w:sz w:val="24"/>
          <w:szCs w:val="24"/>
        </w:rPr>
        <w:t>считано</w:t>
      </w:r>
      <w:r w:rsidR="00CB5287" w:rsidRPr="00082438">
        <w:rPr>
          <w:rFonts w:ascii="Times New Roman" w:hAnsi="Times New Roman"/>
          <w:sz w:val="24"/>
          <w:szCs w:val="24"/>
        </w:rPr>
        <w:t xml:space="preserve"> от датата на подписване на </w:t>
      </w:r>
      <w:r w:rsidR="00CF5785">
        <w:rPr>
          <w:rFonts w:ascii="Times New Roman" w:hAnsi="Times New Roman"/>
          <w:sz w:val="24"/>
          <w:szCs w:val="24"/>
        </w:rPr>
        <w:t>договора</w:t>
      </w:r>
    </w:p>
    <w:p w14:paraId="2B66E886" w14:textId="4B593196" w:rsidR="00870E5B" w:rsidRPr="00D126A2" w:rsidRDefault="00CF5785" w:rsidP="00DA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857E2" w:rsidRPr="00D34AA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E909D35" w14:textId="77777777" w:rsidR="00E857E2" w:rsidRDefault="00E857E2" w:rsidP="00EE02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</w:t>
      </w:r>
      <w:r w:rsidRPr="00C66A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CEC07A6" w14:textId="77777777" w:rsidR="00E857E2" w:rsidRPr="00A64EDD" w:rsidRDefault="00E857E2" w:rsidP="00E857E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64EDD">
        <w:rPr>
          <w:rFonts w:ascii="Times New Roman" w:eastAsia="Times New Roman" w:hAnsi="Times New Roman"/>
          <w:b/>
          <w:color w:val="000000"/>
          <w:sz w:val="24"/>
          <w:szCs w:val="24"/>
        </w:rPr>
        <w:t>ІІІ. ЦЕНА И НАЧИН НА ПЛАЩАНЕ.</w:t>
      </w:r>
    </w:p>
    <w:p w14:paraId="31C13C5D" w14:textId="6FB45F61" w:rsidR="00EE028F" w:rsidRPr="00FD4378" w:rsidRDefault="00E857E2" w:rsidP="00655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4EDD">
        <w:rPr>
          <w:rFonts w:ascii="Times New Roman" w:hAnsi="Times New Roman"/>
          <w:b/>
          <w:sz w:val="24"/>
          <w:szCs w:val="24"/>
        </w:rPr>
        <w:t>Чл. 3.</w:t>
      </w:r>
      <w:r w:rsidRPr="00A64EDD">
        <w:rPr>
          <w:rFonts w:ascii="Times New Roman" w:hAnsi="Times New Roman"/>
          <w:sz w:val="24"/>
          <w:szCs w:val="24"/>
        </w:rPr>
        <w:t xml:space="preserve"> (1)</w:t>
      </w:r>
      <w:r w:rsidR="00A64EDD" w:rsidRPr="00A64EDD">
        <w:rPr>
          <w:rFonts w:ascii="Times New Roman" w:hAnsi="Times New Roman"/>
          <w:sz w:val="24"/>
          <w:szCs w:val="24"/>
        </w:rPr>
        <w:t xml:space="preserve"> Общата стойност на договора е в размер на ………………….. (словом) без </w:t>
      </w:r>
      <w:r w:rsidR="00A64EDD" w:rsidRPr="007A666C">
        <w:rPr>
          <w:rFonts w:ascii="Times New Roman" w:hAnsi="Times New Roman"/>
          <w:sz w:val="24"/>
          <w:szCs w:val="24"/>
        </w:rPr>
        <w:t>включен ДДС или ………………. (словом) с вкл. ДДС,</w:t>
      </w:r>
      <w:r w:rsidR="00A64EDD" w:rsidRPr="007A666C">
        <w:rPr>
          <w:rFonts w:ascii="Times New Roman" w:hAnsi="Times New Roman"/>
          <w:b/>
          <w:sz w:val="24"/>
          <w:szCs w:val="24"/>
        </w:rPr>
        <w:t xml:space="preserve"> </w:t>
      </w:r>
      <w:r w:rsidR="00A64EDD" w:rsidRPr="007A666C">
        <w:rPr>
          <w:rFonts w:ascii="Times New Roman" w:hAnsi="Times New Roman"/>
          <w:sz w:val="24"/>
          <w:szCs w:val="24"/>
        </w:rPr>
        <w:t>съгласно приложените Ценово предложение на участника</w:t>
      </w:r>
      <w:r w:rsidR="00F47AD7" w:rsidRPr="007A666C">
        <w:rPr>
          <w:rFonts w:ascii="Times New Roman" w:hAnsi="Times New Roman"/>
          <w:sz w:val="24"/>
          <w:szCs w:val="24"/>
        </w:rPr>
        <w:t>,</w:t>
      </w:r>
      <w:r w:rsidR="007A666C">
        <w:rPr>
          <w:rFonts w:ascii="Times New Roman" w:hAnsi="Times New Roman"/>
          <w:sz w:val="24"/>
          <w:szCs w:val="24"/>
        </w:rPr>
        <w:t xml:space="preserve"> определен за изпълнител</w:t>
      </w:r>
      <w:r w:rsidR="00655B2D">
        <w:rPr>
          <w:rFonts w:ascii="Times New Roman" w:hAnsi="Times New Roman"/>
          <w:sz w:val="24"/>
          <w:szCs w:val="24"/>
        </w:rPr>
        <w:t>.</w:t>
      </w:r>
    </w:p>
    <w:p w14:paraId="5D359639" w14:textId="77777777" w:rsidR="00F60746" w:rsidRPr="007A666C" w:rsidRDefault="00F60746" w:rsidP="007A666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6BD0EBC3" w14:textId="77777777" w:rsidR="00E857E2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930D4">
        <w:rPr>
          <w:rFonts w:ascii="Times New Roman" w:eastAsia="Times New Roman" w:hAnsi="Times New Roman"/>
          <w:bCs/>
          <w:sz w:val="24"/>
          <w:szCs w:val="24"/>
        </w:rPr>
        <w:t>(</w:t>
      </w:r>
      <w:r w:rsidR="00FD4378">
        <w:rPr>
          <w:rFonts w:ascii="Times New Roman" w:eastAsia="Times New Roman" w:hAnsi="Times New Roman"/>
          <w:bCs/>
          <w:sz w:val="24"/>
          <w:szCs w:val="24"/>
        </w:rPr>
        <w:t>2</w:t>
      </w:r>
      <w:r w:rsidRPr="004930D4">
        <w:rPr>
          <w:rFonts w:ascii="Times New Roman" w:eastAsia="Times New Roman" w:hAnsi="Times New Roman"/>
          <w:bCs/>
          <w:sz w:val="24"/>
          <w:szCs w:val="24"/>
        </w:rPr>
        <w:t>) ВЪЗЛОЖИТЕЛЯТ заплаща стойността на възложените работи по банков път, по посочена от ИЗПЪЛНИТЕЛЯ банкова сметка по следния начин:</w:t>
      </w:r>
    </w:p>
    <w:p w14:paraId="7260A96B" w14:textId="36581ED7" w:rsidR="001573F6" w:rsidRPr="00A047DD" w:rsidRDefault="001573F6" w:rsidP="00157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А</w:t>
      </w:r>
      <w:r w:rsidRPr="00A047DD">
        <w:rPr>
          <w:rFonts w:ascii="Times New Roman" w:hAnsi="Times New Roman"/>
          <w:sz w:val="24"/>
          <w:szCs w:val="24"/>
        </w:rPr>
        <w:t xml:space="preserve">вансово плащане в размер </w:t>
      </w:r>
      <w:r w:rsidRPr="00014A9F">
        <w:rPr>
          <w:rFonts w:ascii="Times New Roman" w:hAnsi="Times New Roman"/>
          <w:sz w:val="24"/>
          <w:szCs w:val="24"/>
        </w:rPr>
        <w:t>на 30 % от</w:t>
      </w:r>
      <w:r w:rsidRPr="00A047DD">
        <w:rPr>
          <w:rFonts w:ascii="Times New Roman" w:hAnsi="Times New Roman"/>
          <w:sz w:val="24"/>
          <w:szCs w:val="24"/>
        </w:rPr>
        <w:t xml:space="preserve"> стойността на</w:t>
      </w:r>
      <w:r w:rsidR="00024876">
        <w:rPr>
          <w:rFonts w:ascii="Times New Roman" w:hAnsi="Times New Roman"/>
          <w:sz w:val="24"/>
          <w:szCs w:val="24"/>
        </w:rPr>
        <w:t xml:space="preserve"> договора</w:t>
      </w:r>
      <w:r w:rsidRPr="00A047DD">
        <w:rPr>
          <w:rFonts w:ascii="Times New Roman" w:hAnsi="Times New Roman"/>
          <w:sz w:val="24"/>
          <w:szCs w:val="24"/>
        </w:rPr>
        <w:t xml:space="preserve">, съгласно Ценовата оферта на Изпълнителя – в срок </w:t>
      </w:r>
      <w:r w:rsidRPr="00014A9F">
        <w:rPr>
          <w:rFonts w:ascii="Times New Roman" w:hAnsi="Times New Roman"/>
          <w:sz w:val="24"/>
          <w:szCs w:val="24"/>
        </w:rPr>
        <w:t>до 30 (тридесет</w:t>
      </w:r>
      <w:r w:rsidRPr="00A047DD">
        <w:rPr>
          <w:rFonts w:ascii="Times New Roman" w:hAnsi="Times New Roman"/>
          <w:sz w:val="24"/>
          <w:szCs w:val="24"/>
        </w:rPr>
        <w:t>) календарни дни от подписване на Договора и представяне на фактура от Изпълнителя.</w:t>
      </w:r>
    </w:p>
    <w:p w14:paraId="21E3FC0E" w14:textId="3177C835" w:rsidR="003C7E64" w:rsidRPr="00FD4378" w:rsidRDefault="001573F6" w:rsidP="00D47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7DD">
        <w:rPr>
          <w:rFonts w:ascii="Times New Roman" w:hAnsi="Times New Roman"/>
          <w:sz w:val="24"/>
          <w:szCs w:val="24"/>
        </w:rPr>
        <w:t xml:space="preserve">- Окончателно плащане в размер на </w:t>
      </w:r>
      <w:r w:rsidRPr="00014A9F">
        <w:rPr>
          <w:rFonts w:ascii="Times New Roman" w:hAnsi="Times New Roman"/>
          <w:sz w:val="24"/>
          <w:szCs w:val="24"/>
        </w:rPr>
        <w:t>70% от</w:t>
      </w:r>
      <w:r w:rsidRPr="00A047DD">
        <w:rPr>
          <w:rFonts w:ascii="Times New Roman" w:hAnsi="Times New Roman"/>
          <w:sz w:val="24"/>
          <w:szCs w:val="24"/>
        </w:rPr>
        <w:t xml:space="preserve"> стойността на</w:t>
      </w:r>
      <w:r w:rsidR="00DD4CE1">
        <w:rPr>
          <w:rFonts w:ascii="Times New Roman" w:hAnsi="Times New Roman"/>
          <w:sz w:val="24"/>
          <w:szCs w:val="24"/>
        </w:rPr>
        <w:t xml:space="preserve"> договора</w:t>
      </w:r>
      <w:r w:rsidRPr="00A047DD">
        <w:rPr>
          <w:rFonts w:ascii="Times New Roman" w:hAnsi="Times New Roman"/>
          <w:sz w:val="24"/>
          <w:szCs w:val="24"/>
        </w:rPr>
        <w:t xml:space="preserve">, съгласно Ценовата оферта на Изпълнителя – в срок до </w:t>
      </w:r>
      <w:r w:rsidRPr="00014A9F">
        <w:rPr>
          <w:rFonts w:ascii="Times New Roman" w:hAnsi="Times New Roman"/>
          <w:sz w:val="24"/>
          <w:szCs w:val="24"/>
        </w:rPr>
        <w:t>30 (тридесет)</w:t>
      </w:r>
      <w:r w:rsidRPr="00A047DD">
        <w:rPr>
          <w:rFonts w:ascii="Times New Roman" w:hAnsi="Times New Roman"/>
          <w:sz w:val="24"/>
          <w:szCs w:val="24"/>
        </w:rPr>
        <w:t xml:space="preserve"> календарни дни </w:t>
      </w:r>
      <w:r w:rsidR="003571CE" w:rsidRPr="00E85807">
        <w:rPr>
          <w:rFonts w:ascii="Times New Roman" w:hAnsi="Times New Roman"/>
          <w:sz w:val="24"/>
          <w:szCs w:val="24"/>
        </w:rPr>
        <w:t xml:space="preserve">след съставяне и подписване на </w:t>
      </w:r>
      <w:r w:rsidR="003571CE">
        <w:rPr>
          <w:rFonts w:ascii="Times New Roman" w:hAnsi="Times New Roman"/>
          <w:sz w:val="24"/>
          <w:szCs w:val="24"/>
        </w:rPr>
        <w:t xml:space="preserve">приемо </w:t>
      </w:r>
      <w:r w:rsidR="001058D9">
        <w:rPr>
          <w:rFonts w:ascii="Times New Roman" w:hAnsi="Times New Roman"/>
          <w:sz w:val="24"/>
          <w:szCs w:val="24"/>
        </w:rPr>
        <w:t>-</w:t>
      </w:r>
      <w:r w:rsidR="003571CE">
        <w:rPr>
          <w:rFonts w:ascii="Times New Roman" w:hAnsi="Times New Roman"/>
          <w:sz w:val="24"/>
          <w:szCs w:val="24"/>
        </w:rPr>
        <w:t>предавателен протокол</w:t>
      </w:r>
      <w:r w:rsidR="0084141D">
        <w:rPr>
          <w:rFonts w:ascii="Times New Roman" w:hAnsi="Times New Roman"/>
          <w:sz w:val="24"/>
          <w:szCs w:val="24"/>
        </w:rPr>
        <w:t xml:space="preserve"> /</w:t>
      </w:r>
      <w:r w:rsidR="00CF5785">
        <w:rPr>
          <w:rFonts w:ascii="Times New Roman" w:hAnsi="Times New Roman"/>
          <w:sz w:val="24"/>
          <w:szCs w:val="24"/>
        </w:rPr>
        <w:t xml:space="preserve">акт </w:t>
      </w:r>
      <w:r w:rsidR="0084141D">
        <w:rPr>
          <w:rFonts w:ascii="Times New Roman" w:hAnsi="Times New Roman"/>
          <w:sz w:val="24"/>
          <w:szCs w:val="24"/>
        </w:rPr>
        <w:t>обр.19/</w:t>
      </w:r>
      <w:r w:rsidR="003571CE" w:rsidRPr="00E85807">
        <w:rPr>
          <w:rFonts w:ascii="Times New Roman" w:hAnsi="Times New Roman"/>
          <w:sz w:val="24"/>
          <w:szCs w:val="24"/>
        </w:rPr>
        <w:t xml:space="preserve"> за установяване годността за приемане на </w:t>
      </w:r>
      <w:r w:rsidR="003571CE">
        <w:rPr>
          <w:rFonts w:ascii="Times New Roman" w:hAnsi="Times New Roman"/>
          <w:sz w:val="24"/>
          <w:szCs w:val="24"/>
        </w:rPr>
        <w:t>обекта</w:t>
      </w:r>
      <w:r w:rsidR="003571CE" w:rsidRPr="00E85807">
        <w:rPr>
          <w:rFonts w:ascii="Times New Roman" w:hAnsi="Times New Roman"/>
          <w:sz w:val="24"/>
          <w:szCs w:val="24"/>
        </w:rPr>
        <w:t xml:space="preserve">, </w:t>
      </w:r>
      <w:r w:rsidR="003571CE" w:rsidRPr="00A047DD">
        <w:rPr>
          <w:rFonts w:ascii="Times New Roman" w:hAnsi="Times New Roman"/>
          <w:sz w:val="24"/>
          <w:szCs w:val="24"/>
        </w:rPr>
        <w:t xml:space="preserve">съгласно Наредба № 3 от 31 юли 2003 г. за съставяне на актове и протоколи по време на строителството и представяне на фактура от Изпълнителя по посочена от Изпълнителя банкова сметка. </w:t>
      </w:r>
    </w:p>
    <w:p w14:paraId="42496BD2" w14:textId="77777777" w:rsidR="002E2606" w:rsidRPr="002E2606" w:rsidRDefault="002E2606" w:rsidP="002E2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BA1CC0" w14:textId="1678B88E" w:rsidR="00E857E2" w:rsidRPr="00E428AD" w:rsidRDefault="002E2606" w:rsidP="00E857E2">
      <w:pPr>
        <w:shd w:val="clear" w:color="auto" w:fill="FFFFFF"/>
        <w:tabs>
          <w:tab w:val="left" w:leader="dot" w:pos="80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428A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857E2" w:rsidRPr="00E428AD">
        <w:rPr>
          <w:rFonts w:ascii="Times New Roman" w:eastAsia="Times New Roman" w:hAnsi="Times New Roman"/>
          <w:bCs/>
          <w:sz w:val="24"/>
          <w:szCs w:val="24"/>
        </w:rPr>
        <w:t>(</w:t>
      </w:r>
      <w:r w:rsidR="00D47DF1">
        <w:rPr>
          <w:rFonts w:ascii="Times New Roman" w:eastAsia="Times New Roman" w:hAnsi="Times New Roman"/>
          <w:bCs/>
          <w:sz w:val="24"/>
          <w:szCs w:val="24"/>
        </w:rPr>
        <w:t>3</w:t>
      </w:r>
      <w:r w:rsidR="00E857E2" w:rsidRPr="00E428AD">
        <w:rPr>
          <w:rFonts w:ascii="Times New Roman" w:eastAsia="Times New Roman" w:hAnsi="Times New Roman"/>
          <w:bCs/>
          <w:sz w:val="24"/>
          <w:szCs w:val="24"/>
        </w:rPr>
        <w:t>) Плащанията ще бъдат извършвани по следната банковата сметка с титуляр</w:t>
      </w:r>
      <w:r w:rsidR="00E857E2" w:rsidRPr="00E428AD">
        <w:rPr>
          <w:rFonts w:ascii="Times New Roman" w:eastAsia="Times New Roman" w:hAnsi="Times New Roman"/>
          <w:bCs/>
          <w:sz w:val="24"/>
          <w:szCs w:val="24"/>
        </w:rPr>
        <w:br/>
        <w:t>ИЗПЪЛНИТЕЛЯ:</w:t>
      </w:r>
    </w:p>
    <w:p w14:paraId="1FEDB3D7" w14:textId="77777777" w:rsidR="00E857E2" w:rsidRPr="00030EBB" w:rsidRDefault="00E857E2" w:rsidP="00E857E2">
      <w:pPr>
        <w:shd w:val="clear" w:color="auto" w:fill="FFFFFF"/>
        <w:tabs>
          <w:tab w:val="left" w:leader="dot" w:pos="80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30EBB">
        <w:rPr>
          <w:rFonts w:ascii="Times New Roman" w:eastAsia="Times New Roman" w:hAnsi="Times New Roman"/>
          <w:b/>
          <w:bCs/>
          <w:sz w:val="24"/>
          <w:szCs w:val="24"/>
        </w:rPr>
        <w:t xml:space="preserve">IВАN  </w:t>
      </w:r>
    </w:p>
    <w:p w14:paraId="7D18FA85" w14:textId="77777777" w:rsidR="00E857E2" w:rsidRPr="00030EBB" w:rsidRDefault="00E857E2" w:rsidP="00E857E2">
      <w:pPr>
        <w:shd w:val="clear" w:color="auto" w:fill="FFFFFF"/>
        <w:tabs>
          <w:tab w:val="left" w:leader="dot" w:pos="80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30EBB">
        <w:rPr>
          <w:rFonts w:ascii="Times New Roman" w:eastAsia="Times New Roman" w:hAnsi="Times New Roman"/>
          <w:b/>
          <w:bCs/>
          <w:sz w:val="24"/>
          <w:szCs w:val="24"/>
        </w:rPr>
        <w:t xml:space="preserve">ВIС:  </w:t>
      </w:r>
    </w:p>
    <w:p w14:paraId="424FC218" w14:textId="77777777" w:rsidR="00E857E2" w:rsidRPr="00030EBB" w:rsidRDefault="00E857E2" w:rsidP="00E857E2">
      <w:pPr>
        <w:shd w:val="clear" w:color="auto" w:fill="FFFFFF"/>
        <w:tabs>
          <w:tab w:val="left" w:leader="dot" w:pos="80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30EBB">
        <w:rPr>
          <w:rFonts w:ascii="Times New Roman" w:eastAsia="Times New Roman" w:hAnsi="Times New Roman"/>
          <w:b/>
          <w:bCs/>
          <w:sz w:val="24"/>
          <w:szCs w:val="24"/>
        </w:rPr>
        <w:t xml:space="preserve">БАНКА:   </w:t>
      </w:r>
    </w:p>
    <w:p w14:paraId="0F969602" w14:textId="6E55283B" w:rsidR="00E857E2" w:rsidRPr="005E652A" w:rsidRDefault="00E857E2" w:rsidP="00E85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E652A">
        <w:rPr>
          <w:rFonts w:ascii="Times New Roman" w:eastAsia="Times New Roman" w:hAnsi="Times New Roman"/>
          <w:bCs/>
          <w:sz w:val="24"/>
          <w:szCs w:val="24"/>
        </w:rPr>
        <w:t>(</w:t>
      </w:r>
      <w:r w:rsidR="00D47DF1">
        <w:rPr>
          <w:rFonts w:ascii="Times New Roman" w:eastAsia="Times New Roman" w:hAnsi="Times New Roman"/>
          <w:bCs/>
          <w:sz w:val="24"/>
          <w:szCs w:val="24"/>
        </w:rPr>
        <w:t>4</w:t>
      </w:r>
      <w:r w:rsidRPr="005E652A">
        <w:rPr>
          <w:rFonts w:ascii="Times New Roman" w:eastAsia="Times New Roman" w:hAnsi="Times New Roman"/>
          <w:bCs/>
          <w:sz w:val="24"/>
          <w:szCs w:val="24"/>
        </w:rPr>
        <w:t xml:space="preserve">) Изпълнителят е длъжен да уведомява писмено Възложителя за всички последващи промени по предходната алинея в срок от 7 дни, считано от момента на промяната. В случай, че Изпълнителят не уведоми Възложителя в този срок, счита се, че плащанията са надлежно извършени. </w:t>
      </w:r>
    </w:p>
    <w:p w14:paraId="1F057A75" w14:textId="085EAC6D" w:rsidR="00E857E2" w:rsidRPr="005E652A" w:rsidRDefault="00E857E2" w:rsidP="00E85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70E5B">
        <w:rPr>
          <w:rFonts w:ascii="Times New Roman" w:eastAsia="Times New Roman" w:hAnsi="Times New Roman"/>
          <w:bCs/>
          <w:sz w:val="24"/>
          <w:szCs w:val="24"/>
        </w:rPr>
        <w:t>(</w:t>
      </w:r>
      <w:r w:rsidR="00D361C5">
        <w:rPr>
          <w:rFonts w:ascii="Times New Roman" w:eastAsia="Times New Roman" w:hAnsi="Times New Roman"/>
          <w:bCs/>
          <w:sz w:val="24"/>
          <w:szCs w:val="24"/>
        </w:rPr>
        <w:t>5</w:t>
      </w:r>
      <w:r w:rsidRPr="00870E5B">
        <w:rPr>
          <w:rFonts w:ascii="Times New Roman" w:eastAsia="Times New Roman" w:hAnsi="Times New Roman"/>
          <w:bCs/>
          <w:sz w:val="24"/>
          <w:szCs w:val="24"/>
        </w:rPr>
        <w:t xml:space="preserve">) Всички фактури за извършване на плащания се изготвят на български език, в съответствие със Закона за счетоводството и подзаконовите нормативни актове. </w:t>
      </w:r>
      <w:r w:rsidRPr="005E652A">
        <w:rPr>
          <w:rFonts w:ascii="Times New Roman" w:eastAsia="Times New Roman" w:hAnsi="Times New Roman"/>
          <w:bCs/>
          <w:sz w:val="24"/>
          <w:szCs w:val="24"/>
        </w:rPr>
        <w:t xml:space="preserve">За всеки отчетен разход по </w:t>
      </w:r>
      <w:r w:rsidR="00D361C5">
        <w:rPr>
          <w:rFonts w:ascii="Times New Roman" w:eastAsia="Times New Roman" w:hAnsi="Times New Roman"/>
          <w:bCs/>
          <w:sz w:val="24"/>
          <w:szCs w:val="24"/>
        </w:rPr>
        <w:t>обекта</w:t>
      </w:r>
      <w:r w:rsidRPr="005E652A">
        <w:rPr>
          <w:rFonts w:ascii="Times New Roman" w:eastAsia="Times New Roman" w:hAnsi="Times New Roman"/>
          <w:bCs/>
          <w:sz w:val="24"/>
          <w:szCs w:val="24"/>
        </w:rPr>
        <w:t xml:space="preserve"> следва да бъдат представени първични счетоводни документи – фактури или други документи с еквивалентна доказателствена стойност. Фактурите за извършени дейности трябва да съдържат подробна информация – наименование, брой, стойност</w:t>
      </w:r>
    </w:p>
    <w:p w14:paraId="3037A908" w14:textId="0F909816" w:rsidR="00E857E2" w:rsidRPr="005E652A" w:rsidRDefault="00E857E2" w:rsidP="00E85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E652A">
        <w:rPr>
          <w:rFonts w:ascii="Times New Roman" w:eastAsia="Times New Roman" w:hAnsi="Times New Roman"/>
          <w:bCs/>
          <w:sz w:val="24"/>
          <w:szCs w:val="24"/>
        </w:rPr>
        <w:t>(</w:t>
      </w:r>
      <w:r w:rsidR="00D361C5">
        <w:rPr>
          <w:rFonts w:ascii="Times New Roman" w:eastAsia="Times New Roman" w:hAnsi="Times New Roman"/>
          <w:bCs/>
          <w:sz w:val="24"/>
          <w:szCs w:val="24"/>
        </w:rPr>
        <w:t>6</w:t>
      </w:r>
      <w:r w:rsidRPr="005E652A">
        <w:rPr>
          <w:rFonts w:ascii="Times New Roman" w:eastAsia="Times New Roman" w:hAnsi="Times New Roman"/>
          <w:bCs/>
          <w:sz w:val="24"/>
          <w:szCs w:val="24"/>
        </w:rPr>
        <w:t>) В случай, че представената фактура бъде върната на Изпълнителя за корекции, срокът за плащане спира да тече до представянето на нова изрядна фактура.</w:t>
      </w:r>
    </w:p>
    <w:p w14:paraId="7F79613F" w14:textId="77777777" w:rsidR="00E857E2" w:rsidRPr="00C66A35" w:rsidRDefault="00E857E2" w:rsidP="00E857E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C52">
        <w:rPr>
          <w:rFonts w:ascii="Times New Roman" w:hAnsi="Times New Roman"/>
          <w:sz w:val="24"/>
          <w:szCs w:val="24"/>
        </w:rPr>
        <w:tab/>
      </w:r>
      <w:r w:rsidRPr="00CB1538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 </w:t>
      </w:r>
    </w:p>
    <w:p w14:paraId="6E94A7A5" w14:textId="77777777" w:rsidR="00E857E2" w:rsidRPr="00C66A35" w:rsidRDefault="00E857E2" w:rsidP="00E857E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66A35">
        <w:rPr>
          <w:rFonts w:ascii="Times New Roman" w:eastAsia="Times New Roman" w:hAnsi="Times New Roman"/>
          <w:b/>
          <w:sz w:val="24"/>
          <w:szCs w:val="24"/>
        </w:rPr>
        <w:t>IV. ПР</w:t>
      </w:r>
      <w:r>
        <w:rPr>
          <w:rFonts w:ascii="Times New Roman" w:eastAsia="Times New Roman" w:hAnsi="Times New Roman"/>
          <w:b/>
          <w:sz w:val="24"/>
          <w:szCs w:val="24"/>
        </w:rPr>
        <w:t>АВА И ЗАДЪЛЖЕНИЯ НА ИЗПЪЛНИТЕЛЯ</w:t>
      </w:r>
    </w:p>
    <w:p w14:paraId="57F04539" w14:textId="77777777" w:rsidR="000F53A2" w:rsidRDefault="00E857E2" w:rsidP="000F53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Чл.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4</w:t>
      </w:r>
      <w:r w:rsidRPr="000D7548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.</w:t>
      </w:r>
      <w:r w:rsidRPr="000D754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0D7548">
        <w:rPr>
          <w:rFonts w:ascii="Times New Roman" w:eastAsia="Times New Roman" w:hAnsi="Times New Roman"/>
          <w:sz w:val="24"/>
          <w:szCs w:val="24"/>
          <w:lang w:eastAsia="bg-BG"/>
        </w:rPr>
        <w:t>ИЗПЪЛНИТЕЛЯТ се задължава:</w:t>
      </w:r>
    </w:p>
    <w:p w14:paraId="379C8548" w14:textId="77777777" w:rsidR="00E857E2" w:rsidRPr="000F53A2" w:rsidRDefault="000F53A2" w:rsidP="000F53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(1) </w:t>
      </w:r>
      <w:r w:rsidR="00E857E2" w:rsidRPr="000F53A2">
        <w:rPr>
          <w:rFonts w:ascii="Times New Roman" w:eastAsia="Times New Roman" w:hAnsi="Times New Roman"/>
          <w:bCs/>
          <w:sz w:val="24"/>
          <w:szCs w:val="24"/>
          <w:lang w:eastAsia="bg-BG"/>
        </w:rPr>
        <w:t>Да изпълни качествено в определените срокове предмета на поръчката, като организира и координира цялостния процес на изпълнение в съответствие с изискванията на ЗУТ, инвестиционния проект и действащата нормативна база.</w:t>
      </w:r>
    </w:p>
    <w:p w14:paraId="4F0EB1EA" w14:textId="701AD8D3" w:rsidR="00E857E2" w:rsidRPr="00FC43F3" w:rsidRDefault="00834C67" w:rsidP="00834C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C43F3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</w:t>
      </w:r>
      <w:r w:rsidR="000F53A2" w:rsidRPr="00FC43F3">
        <w:rPr>
          <w:rFonts w:ascii="Times New Roman" w:eastAsia="Times New Roman" w:hAnsi="Times New Roman"/>
          <w:sz w:val="24"/>
          <w:szCs w:val="24"/>
          <w:lang w:eastAsia="bg-BG"/>
        </w:rPr>
        <w:t xml:space="preserve">(2) </w:t>
      </w:r>
      <w:r w:rsidR="00E857E2" w:rsidRPr="00FC43F3">
        <w:rPr>
          <w:rFonts w:ascii="Times New Roman" w:hAnsi="Times New Roman"/>
          <w:bCs/>
          <w:sz w:val="24"/>
          <w:szCs w:val="24"/>
          <w:lang w:eastAsia="bg-BG"/>
        </w:rPr>
        <w:t>Изпълнителят е длъжен при изпълнение на възложените му строителни и монтажни работи да влага качествени материали, отговарящи на изискванията на БДС и европейските стандарти. Качеството на влаганите материали ще се доказва с протоколи и/или сертификати, които се представят от Изпълнителя. Влаганите материали трябва да бъдат придружени с декларация за съответствие на строителния продукт от производителя или от неговия упълномощен представител (съгласно Наредба за съществените изисквания към строежите и оценяване съответствието на строителните продукти), издадена на база протоколи от изпитване в акредитирана строителна лаборатория, с указания за прилагане на български език, съставени от производителя или от неговия упълномощен представител.</w:t>
      </w:r>
    </w:p>
    <w:p w14:paraId="01CC457D" w14:textId="1831C395" w:rsidR="00E857E2" w:rsidRPr="00CA302A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834C67">
        <w:rPr>
          <w:rFonts w:ascii="Times New Roman" w:eastAsia="Times New Roman" w:hAnsi="Times New Roman"/>
          <w:bCs/>
          <w:sz w:val="24"/>
          <w:szCs w:val="24"/>
          <w:lang w:eastAsia="bg-BG"/>
        </w:rPr>
        <w:t>3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) При влагане на местни материали в обекта предварително да се представи на Възложителя за одобрение сертификат за годността на материала от съответния източник, издаден от оправомощена лаборатория. При влагане на нестандартни материали в обекта те трябва да бъдат изпитани в лицензирани лаборатории и да 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lastRenderedPageBreak/>
        <w:t>притежават сертификат за приложимост от съответния държавен контролиращ орган /ДКО/.</w:t>
      </w:r>
    </w:p>
    <w:p w14:paraId="149279F8" w14:textId="7A4EF200" w:rsidR="00E857E2" w:rsidRPr="00206684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18315F">
        <w:rPr>
          <w:rFonts w:ascii="Times New Roman" w:eastAsia="Times New Roman" w:hAnsi="Times New Roman"/>
          <w:bCs/>
          <w:sz w:val="24"/>
          <w:szCs w:val="24"/>
          <w:lang w:eastAsia="bg-BG"/>
        </w:rPr>
        <w:t>4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</w:t>
      </w:r>
      <w:r w:rsidRPr="00CA302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Изпълнителят</w:t>
      </w:r>
      <w:r w:rsidRPr="00CA302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носи отговорност, ако вложените материали или оборудване не са с </w:t>
      </w:r>
      <w:r w:rsidRPr="00206684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нужното количество и/или влошат качеството на извършените дейности на обекта като цяло. </w:t>
      </w:r>
      <w:r w:rsidRPr="005E652A">
        <w:rPr>
          <w:rFonts w:ascii="Times New Roman" w:eastAsia="Times New Roman" w:hAnsi="Times New Roman"/>
          <w:bCs/>
          <w:sz w:val="24"/>
          <w:szCs w:val="24"/>
          <w:lang w:eastAsia="bg-BG"/>
        </w:rPr>
        <w:t>При констатиране на такова обстоятелство, изпълнителят е длъжен да предприеме необходимите коригиращи действия предписани от възложителя и/или строителния надзор.</w:t>
      </w:r>
    </w:p>
    <w:p w14:paraId="76E7F6BE" w14:textId="52AA86E0" w:rsidR="00E857E2" w:rsidRPr="002D5482" w:rsidRDefault="003E5A6F" w:rsidP="002D5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18315F">
        <w:rPr>
          <w:rFonts w:ascii="Times New Roman" w:eastAsia="Times New Roman" w:hAnsi="Times New Roman"/>
          <w:bCs/>
          <w:sz w:val="24"/>
          <w:szCs w:val="24"/>
          <w:lang w:eastAsia="bg-BG"/>
        </w:rPr>
        <w:t>5</w:t>
      </w:r>
      <w:r w:rsidR="00E857E2" w:rsidRPr="00C933A7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) Изпълнителят отстранява възникналите повреди, констатираните скрити дефекти и некачествено изпълнените работи по време на гаранционния срок за своя сметка съгласно </w:t>
      </w:r>
      <w:r w:rsidR="00E857E2" w:rsidRPr="00C933A7">
        <w:rPr>
          <w:rFonts w:ascii="Times New Roman" w:eastAsia="Times New Roman" w:hAnsi="Times New Roman"/>
          <w:sz w:val="24"/>
          <w:szCs w:val="24"/>
          <w:lang w:eastAsia="bg-BG"/>
        </w:rPr>
        <w:t>Г</w:t>
      </w:r>
      <w:r w:rsidR="00E857E2" w:rsidRPr="00C933A7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аранционните срокове са не по-малки от посочените </w:t>
      </w:r>
      <w:r w:rsidR="00C933A7" w:rsidRPr="00C933A7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в </w:t>
      </w:r>
      <w:r w:rsidR="00C933A7" w:rsidRPr="00C510FA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чл. 20, ал. 4 </w:t>
      </w:r>
      <w:r w:rsidR="00E857E2" w:rsidRPr="00C510FA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от </w:t>
      </w:r>
      <w:r w:rsidR="00E857E2" w:rsidRPr="00330D6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Наредба № 2/31.07.2003 г. за въвеждане в експлоатация на строежите в Република България и минимални гаранционни </w:t>
      </w:r>
      <w:r w:rsidR="00E857E2" w:rsidRPr="00C933A7">
        <w:rPr>
          <w:rFonts w:ascii="Times New Roman" w:eastAsia="Times New Roman" w:hAnsi="Times New Roman"/>
          <w:bCs/>
          <w:sz w:val="24"/>
          <w:szCs w:val="24"/>
          <w:lang w:eastAsia="bg-BG"/>
        </w:rPr>
        <w:t>срокове за изпълнени строителни и монтажни работи, съоръжения и строителни обекти и фирмена гаранция за доставеното оборудване 24 месеца.</w:t>
      </w:r>
    </w:p>
    <w:p w14:paraId="3BF1CB50" w14:textId="26D01734" w:rsidR="00E857E2" w:rsidRPr="00CA302A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2D5482">
        <w:rPr>
          <w:rFonts w:ascii="Times New Roman" w:eastAsia="Times New Roman" w:hAnsi="Times New Roman"/>
          <w:bCs/>
          <w:sz w:val="24"/>
          <w:szCs w:val="24"/>
          <w:lang w:eastAsia="bg-BG"/>
        </w:rPr>
        <w:t>6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Да предаде изработеното на Възложителя, като до приемането му от последния полага грижата на добър стопанин за запазването му.</w:t>
      </w:r>
    </w:p>
    <w:p w14:paraId="4611924E" w14:textId="0CE757C3" w:rsidR="00E857E2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2D5482">
        <w:rPr>
          <w:rFonts w:ascii="Times New Roman" w:eastAsia="Times New Roman" w:hAnsi="Times New Roman"/>
          <w:bCs/>
          <w:sz w:val="24"/>
          <w:szCs w:val="24"/>
          <w:lang w:eastAsia="bg-BG"/>
        </w:rPr>
        <w:t>7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Извършените СМР ще се приемат о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т представители на Възложителя 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и ще се придружават от необходимите актове по Наредба № 3 на МРРБ за съставяне актове и протоколи по време на строителството, протоколи и финансово-счетоводни документи. Възложителят, чрез свои представители, ще осъществява инвеститорския контрол по време на изпълнение на строителството на видовете СМР и ще правят рекламации за некачествено свършените работи.</w:t>
      </w:r>
    </w:p>
    <w:p w14:paraId="2B2696CD" w14:textId="55CDFDBB" w:rsidR="00E857E2" w:rsidRPr="00CA302A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2D5482">
        <w:rPr>
          <w:rFonts w:ascii="Times New Roman" w:eastAsia="Times New Roman" w:hAnsi="Times New Roman"/>
          <w:bCs/>
          <w:sz w:val="24"/>
          <w:szCs w:val="24"/>
          <w:lang w:eastAsia="bg-BG"/>
        </w:rPr>
        <w:t>8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Изпълнителят е длъжен сам и за своя сметка да осигурява спазване на изискванията на:</w:t>
      </w:r>
    </w:p>
    <w:p w14:paraId="0273EF7F" w14:textId="77777777" w:rsidR="00E857E2" w:rsidRPr="00CA302A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1. Наредба № 2 от </w:t>
      </w:r>
      <w:r w:rsidRPr="00291CCA">
        <w:rPr>
          <w:rFonts w:ascii="Times New Roman" w:eastAsia="Times New Roman" w:hAnsi="Times New Roman"/>
          <w:bCs/>
          <w:sz w:val="24"/>
          <w:szCs w:val="24"/>
          <w:lang w:eastAsia="bg-BG"/>
        </w:rPr>
        <w:t>31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.07.2003</w:t>
      </w:r>
      <w:r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 xml:space="preserve"> 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 Наредба № 3 от 31.07.2003</w:t>
      </w:r>
      <w:r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 xml:space="preserve"> 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г. за съставяне на актове и протоколи по време на строителството;</w:t>
      </w:r>
    </w:p>
    <w:p w14:paraId="34B79761" w14:textId="77777777" w:rsidR="00E857E2" w:rsidRPr="00CA302A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2. Закон за националната стандартизация, Закон за техническите изисквания към продуктите, Наредба за съществените изисквания към строежите и оценяване съответствието на строителните продукти, приета с ПМС №325 от 2006</w:t>
      </w:r>
      <w:r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 xml:space="preserve"> 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г.;</w:t>
      </w:r>
    </w:p>
    <w:p w14:paraId="02373F95" w14:textId="77777777" w:rsidR="00E857E2" w:rsidRPr="00CA302A" w:rsidRDefault="00E857E2" w:rsidP="00E85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3. Закона за здравословни и безопасни условия на труд /ЗЗБУТ/ и Наредба № 2 от 22 март 2004 г. за минималните изисквания за здравословни и безопасни условия на труд при извършване на строителни и монтажни работи.</w:t>
      </w:r>
    </w:p>
    <w:p w14:paraId="1C8EEB5B" w14:textId="77777777" w:rsidR="00E857E2" w:rsidRPr="00CA302A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4. Закона за управление на отпадъците и Наредба за управление на строителните отпадъци и за влагане на рециклирани строителни материали /ДВ бр. 89 от 13.11.2012 г./.</w:t>
      </w:r>
    </w:p>
    <w:p w14:paraId="31E7CCB1" w14:textId="47E7CBA1" w:rsidR="00E857E2" w:rsidRPr="00456105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2D5482">
        <w:rPr>
          <w:rFonts w:ascii="Times New Roman" w:eastAsia="Times New Roman" w:hAnsi="Times New Roman"/>
          <w:bCs/>
          <w:sz w:val="24"/>
          <w:szCs w:val="24"/>
          <w:lang w:eastAsia="bg-BG"/>
        </w:rPr>
        <w:t>9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Строителят трябва да се снабди с всички видове разрешителни за навлизане на автотранспорт и механизация в зоната на обект</w:t>
      </w:r>
      <w:r w:rsidRPr="00EB6F2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а. </w:t>
      </w:r>
    </w:p>
    <w:p w14:paraId="5AD1C5D0" w14:textId="02C2506F" w:rsidR="00E857E2" w:rsidRPr="00CA302A" w:rsidRDefault="00E857E2" w:rsidP="00CF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2D5482">
        <w:rPr>
          <w:rFonts w:ascii="Times New Roman" w:eastAsia="Times New Roman" w:hAnsi="Times New Roman"/>
          <w:bCs/>
          <w:sz w:val="24"/>
          <w:szCs w:val="24"/>
          <w:lang w:eastAsia="bg-BG"/>
        </w:rPr>
        <w:t>10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) </w:t>
      </w:r>
      <w:r w:rsidR="00CF5785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По време на строителството да спазва: действащите в страната нормативни документи и стандарти, както и изискванията за безопасни условия на труд и опазване на околната среда. Да осигурява сам и за своя сметка безопасността на движението по време на ремонтните работи и да спазва изискванията на плана за безопасност и здраве, към работния проект на обекта.</w:t>
      </w:r>
    </w:p>
    <w:p w14:paraId="3C9EA936" w14:textId="44FF1BCF" w:rsidR="00E857E2" w:rsidRPr="00CA302A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(1</w:t>
      </w:r>
      <w:r w:rsidR="00CF5785">
        <w:rPr>
          <w:rFonts w:ascii="Times New Roman" w:eastAsia="Times New Roman" w:hAnsi="Times New Roman"/>
          <w:bCs/>
          <w:sz w:val="24"/>
          <w:szCs w:val="24"/>
          <w:lang w:eastAsia="bg-BG"/>
        </w:rPr>
        <w:t>1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Изпълнителят е длъжен при извършване на СМР да опазва подземната и надземната техническа инфраструктура и съоръжения. При нанасяне на щети да ги възстановява за своя сметка в рамките на срока на изпълнението СМР по настоящия договор.</w:t>
      </w:r>
    </w:p>
    <w:p w14:paraId="2DCE3EA1" w14:textId="2F846748" w:rsidR="00E857E2" w:rsidRPr="00CA302A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lastRenderedPageBreak/>
        <w:t>(1</w:t>
      </w:r>
      <w:r w:rsidR="00CF5785">
        <w:rPr>
          <w:rFonts w:ascii="Times New Roman" w:eastAsia="Times New Roman" w:hAnsi="Times New Roman"/>
          <w:bCs/>
          <w:sz w:val="24"/>
          <w:szCs w:val="24"/>
          <w:lang w:eastAsia="bg-BG"/>
        </w:rPr>
        <w:t>2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Всички санкции, наложени от общински и държавни органи, във връзка със строителството са за сметка на Изпълнителя. Всички вреди, нанесени на трети лица при изпълнение на строителството се заплащат от Изпълнителя.</w:t>
      </w:r>
    </w:p>
    <w:p w14:paraId="5C45814D" w14:textId="13F5CA62" w:rsidR="00E857E2" w:rsidRPr="00CA302A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(1</w:t>
      </w:r>
      <w:r w:rsidR="00BA27D0">
        <w:rPr>
          <w:rFonts w:ascii="Times New Roman" w:eastAsia="Times New Roman" w:hAnsi="Times New Roman"/>
          <w:bCs/>
          <w:sz w:val="24"/>
          <w:szCs w:val="24"/>
          <w:lang w:eastAsia="bg-BG"/>
        </w:rPr>
        <w:t>3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) Да осигури на ВЪЗЛОЖИТЕЛЯ и 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неговите упълномощени представители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възможност да извършват контрол по изпълнението на дейностите, предмет на договора.</w:t>
      </w:r>
    </w:p>
    <w:p w14:paraId="717E4681" w14:textId="5F816307" w:rsidR="00E857E2" w:rsidRPr="00CA302A" w:rsidRDefault="003E5A6F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84141D">
        <w:rPr>
          <w:rFonts w:ascii="Times New Roman" w:eastAsia="Times New Roman" w:hAnsi="Times New Roman"/>
          <w:bCs/>
          <w:sz w:val="24"/>
          <w:szCs w:val="24"/>
          <w:lang w:eastAsia="bg-BG"/>
        </w:rPr>
        <w:t>1</w:t>
      </w:r>
      <w:r w:rsidR="00BA27D0">
        <w:rPr>
          <w:rFonts w:ascii="Times New Roman" w:eastAsia="Times New Roman" w:hAnsi="Times New Roman"/>
          <w:bCs/>
          <w:sz w:val="24"/>
          <w:szCs w:val="24"/>
          <w:lang w:eastAsia="bg-BG"/>
        </w:rPr>
        <w:t>4</w:t>
      </w:r>
      <w:r w:rsidR="00E857E2"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Да отстрани за своя сметка всички установени дефекти, както и да отстрани допуснати грешки, ако такива бъдат констатирани на всеки етап от приемането, в срок посочен от възложителя в писмено уведомяване, както и да изпълнява всички нареждания на ВЪЗЛОЖИТЕЛЯ  по предмета на договора.</w:t>
      </w:r>
    </w:p>
    <w:p w14:paraId="4FE67007" w14:textId="60C89573" w:rsidR="00E857E2" w:rsidRPr="00CA302A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84141D">
        <w:rPr>
          <w:rFonts w:ascii="Times New Roman" w:eastAsia="Times New Roman" w:hAnsi="Times New Roman"/>
          <w:bCs/>
          <w:sz w:val="24"/>
          <w:szCs w:val="24"/>
          <w:lang w:eastAsia="bg-BG"/>
        </w:rPr>
        <w:t>1</w:t>
      </w:r>
      <w:r w:rsidR="00BA27D0">
        <w:rPr>
          <w:rFonts w:ascii="Times New Roman" w:eastAsia="Times New Roman" w:hAnsi="Times New Roman"/>
          <w:bCs/>
          <w:sz w:val="24"/>
          <w:szCs w:val="24"/>
          <w:lang w:eastAsia="bg-BG"/>
        </w:rPr>
        <w:t>5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След приключване на строително-монтажните работи /СМР/ и преди организиране на процедурата за установяване годността на строежа, строителната площадка трябва да бъде изчистена и околното пространство - възстановено /приведено в проектния вид/.</w:t>
      </w:r>
    </w:p>
    <w:p w14:paraId="092B32DE" w14:textId="2EAAA62A" w:rsidR="00E857E2" w:rsidRPr="00CA302A" w:rsidRDefault="003E5A6F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CF5785">
        <w:rPr>
          <w:rFonts w:ascii="Times New Roman" w:eastAsia="Times New Roman" w:hAnsi="Times New Roman"/>
          <w:bCs/>
          <w:sz w:val="24"/>
          <w:szCs w:val="24"/>
          <w:lang w:eastAsia="bg-BG"/>
        </w:rPr>
        <w:t>1</w:t>
      </w:r>
      <w:r w:rsidR="00BA27D0">
        <w:rPr>
          <w:rFonts w:ascii="Times New Roman" w:eastAsia="Times New Roman" w:hAnsi="Times New Roman"/>
          <w:bCs/>
          <w:sz w:val="24"/>
          <w:szCs w:val="24"/>
          <w:lang w:eastAsia="bg-BG"/>
        </w:rPr>
        <w:t>6</w:t>
      </w:r>
      <w:r w:rsidR="00E857E2"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ИЗПЪЛНИТЕЛЯТ се задължава да информира ВЪЗЛОЖИТЕЛЯ за възникнали проблеми при изпълнение на договора и за предприетите мерки за тяхното решаване.</w:t>
      </w:r>
    </w:p>
    <w:p w14:paraId="594B1709" w14:textId="40D9F11A" w:rsidR="00E857E2" w:rsidRPr="00CA302A" w:rsidRDefault="003E5A6F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CD4600">
        <w:rPr>
          <w:rFonts w:ascii="Times New Roman" w:eastAsia="Times New Roman" w:hAnsi="Times New Roman"/>
          <w:bCs/>
          <w:sz w:val="24"/>
          <w:szCs w:val="24"/>
          <w:lang w:eastAsia="bg-BG"/>
        </w:rPr>
        <w:t>1</w:t>
      </w:r>
      <w:r w:rsidR="00BA27D0">
        <w:rPr>
          <w:rFonts w:ascii="Times New Roman" w:eastAsia="Times New Roman" w:hAnsi="Times New Roman"/>
          <w:bCs/>
          <w:sz w:val="24"/>
          <w:szCs w:val="24"/>
          <w:lang w:eastAsia="bg-BG"/>
        </w:rPr>
        <w:t>7</w:t>
      </w:r>
      <w:r w:rsidR="00E857E2"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ИЗПЪЛНИТЕЛЯТ се задължава по време на строителството да извърши всички работи по отстраняване на допуснати от него грешки и недобре извършени работи, констатирани от ВЪЗЛОЖИТЕЛЯ, както и да отстранява всички появили се дефекти през гаранционния срок, констатирани съвместно с ВЪЗЛОЖИТЕЛЯ след неговото писмено уведомление;</w:t>
      </w:r>
    </w:p>
    <w:p w14:paraId="30BF8A70" w14:textId="0DD19B59" w:rsidR="00E857E2" w:rsidRPr="00CA302A" w:rsidRDefault="00CF5785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(1</w:t>
      </w:r>
      <w:r w:rsidR="00BA27D0">
        <w:rPr>
          <w:rFonts w:ascii="Times New Roman" w:eastAsia="Times New Roman" w:hAnsi="Times New Roman"/>
          <w:bCs/>
          <w:sz w:val="24"/>
          <w:szCs w:val="24"/>
          <w:lang w:eastAsia="bg-BG"/>
        </w:rPr>
        <w:t>8</w:t>
      </w:r>
      <w:r w:rsidR="00E857E2"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ИЗПЪЛНИТЕЛЯТ е длъжен своевременно да уведомява ВЪЗЛОЖИТЕЛЯ за всички обстоятелства, които създават реални предпоставки за забавяне или спиране изпълнението на строително-монтажните работи и други дейности на обекта;</w:t>
      </w:r>
    </w:p>
    <w:p w14:paraId="3F2EC02E" w14:textId="1BD6F088" w:rsidR="00E857E2" w:rsidRPr="00CA302A" w:rsidRDefault="003E5A6F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BA27D0">
        <w:rPr>
          <w:rFonts w:ascii="Times New Roman" w:eastAsia="Times New Roman" w:hAnsi="Times New Roman"/>
          <w:bCs/>
          <w:sz w:val="24"/>
          <w:szCs w:val="24"/>
          <w:lang w:eastAsia="bg-BG"/>
        </w:rPr>
        <w:t>19</w:t>
      </w:r>
      <w:r w:rsidR="00E857E2"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Да влага качествени материали, оборудване и строителни изделия, съобразно предвижданията на работния проект, както и да извършва качествено СМР. Същите трябва да отговарят на техническите изисквания и на количествата, определени в работния проект, както и на изискванията по приложимите стандарти. Изпълнителят носи отговорност, ако вложените материали не са с нужното качество;</w:t>
      </w:r>
    </w:p>
    <w:p w14:paraId="40698836" w14:textId="48F5322E" w:rsidR="00E857E2" w:rsidRPr="00CA302A" w:rsidRDefault="00CF5785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</w:p>
    <w:p w14:paraId="2208DBBD" w14:textId="77777777" w:rsidR="00E857E2" w:rsidRPr="00CA302A" w:rsidRDefault="005D2684" w:rsidP="0016118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5D2684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161188">
        <w:rPr>
          <w:rFonts w:ascii="Times New Roman" w:hAnsi="Times New Roman"/>
          <w:sz w:val="24"/>
          <w:szCs w:val="24"/>
          <w:lang w:eastAsia="ja-JP"/>
        </w:rPr>
        <w:tab/>
      </w:r>
      <w:r w:rsidR="00E857E2" w:rsidRPr="00E007CC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Чл. 5.</w:t>
      </w:r>
      <w:r w:rsidR="00E857E2" w:rsidRPr="00CA302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ИЗПЪЛНИТЕЛЯТ има право:</w:t>
      </w:r>
    </w:p>
    <w:p w14:paraId="48E2AC5D" w14:textId="77777777" w:rsidR="00E857E2" w:rsidRPr="008B1AF9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8B1AF9">
        <w:rPr>
          <w:rFonts w:ascii="Times New Roman" w:eastAsia="Times New Roman" w:hAnsi="Times New Roman"/>
          <w:bCs/>
          <w:sz w:val="24"/>
          <w:szCs w:val="24"/>
          <w:lang w:eastAsia="bg-BG"/>
        </w:rPr>
        <w:t>(1) Да иска от ВЪЗЛОЖИТЕЛЯ необходимо съдействие за изпълнение на предмета на договора.</w:t>
      </w:r>
    </w:p>
    <w:p w14:paraId="3AFB494C" w14:textId="77777777" w:rsidR="00E857E2" w:rsidRPr="008B1AF9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8B1AF9">
        <w:rPr>
          <w:rFonts w:ascii="Times New Roman" w:eastAsia="Times New Roman" w:hAnsi="Times New Roman"/>
          <w:bCs/>
          <w:sz w:val="24"/>
          <w:szCs w:val="24"/>
          <w:lang w:eastAsia="bg-BG"/>
        </w:rPr>
        <w:t>(2) Да иска от ВЪЗЛОЖИТЕЛЯ приемане на работата, в случай че е изпълнена точно и съобразно уговореното.</w:t>
      </w:r>
    </w:p>
    <w:p w14:paraId="5537B675" w14:textId="77777777" w:rsidR="00E857E2" w:rsidRPr="008B1AF9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8B1AF9">
        <w:rPr>
          <w:rFonts w:ascii="Times New Roman" w:eastAsia="Times New Roman" w:hAnsi="Times New Roman"/>
          <w:bCs/>
          <w:sz w:val="24"/>
          <w:szCs w:val="24"/>
          <w:lang w:eastAsia="bg-BG"/>
        </w:rPr>
        <w:t>(3) Да получи договореното възнаграждение при условията на настоящия договор.</w:t>
      </w:r>
    </w:p>
    <w:p w14:paraId="555F9C24" w14:textId="77777777" w:rsidR="00E857E2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8B1AF9">
        <w:rPr>
          <w:rFonts w:ascii="Times New Roman" w:eastAsia="Times New Roman" w:hAnsi="Times New Roman"/>
          <w:bCs/>
          <w:sz w:val="24"/>
          <w:szCs w:val="24"/>
          <w:lang w:eastAsia="bg-BG"/>
        </w:rPr>
        <w:t>(4) Да замени технически лица само с писмено съгласие на Възложителя, като в  случай на замяна предложи лица с равностойни професионален опит и умения или по-добри специалисти в сравнение със заменените.</w:t>
      </w:r>
    </w:p>
    <w:p w14:paraId="4FF5F1A9" w14:textId="77777777" w:rsidR="00E857E2" w:rsidRDefault="00E857E2" w:rsidP="00E857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2944BF68" w14:textId="77777777" w:rsidR="00E857E2" w:rsidRPr="00C66A35" w:rsidRDefault="00E857E2" w:rsidP="00E857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bg-BG"/>
        </w:rPr>
      </w:pPr>
      <w:r w:rsidRPr="00C66A35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V. ПРАВА И ЗАДЪЛЖЕНИЯ НА ВЪЗЛОЖИТЕЛЯ</w:t>
      </w:r>
    </w:p>
    <w:p w14:paraId="09095CC4" w14:textId="4AB270EA" w:rsidR="00E857E2" w:rsidRPr="00EF79B0" w:rsidRDefault="00286317" w:rsidP="00DB4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</w:t>
      </w:r>
      <w:r w:rsidR="00E857E2" w:rsidRPr="00C66A35">
        <w:rPr>
          <w:rFonts w:ascii="Times New Roman" w:eastAsia="Times New Roman" w:hAnsi="Times New Roman"/>
          <w:sz w:val="24"/>
          <w:szCs w:val="24"/>
          <w:lang w:eastAsia="bg-BG"/>
        </w:rPr>
        <w:t> </w:t>
      </w:r>
      <w:r w:rsidR="00E857E2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Чл. 6</w:t>
      </w:r>
      <w:r w:rsidR="00E857E2" w:rsidRPr="00C66A35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. </w:t>
      </w:r>
      <w:r w:rsidR="00E857E2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(1) </w:t>
      </w:r>
      <w:r w:rsidR="003000F0" w:rsidRPr="00DB43DC">
        <w:rPr>
          <w:rFonts w:ascii="Times New Roman" w:eastAsia="Times New Roman" w:hAnsi="Times New Roman"/>
          <w:sz w:val="24"/>
          <w:szCs w:val="24"/>
          <w:lang w:eastAsia="bg-BG"/>
        </w:rPr>
        <w:t>Възложителя се задължава</w:t>
      </w:r>
      <w:r w:rsidR="003000F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да</w:t>
      </w:r>
      <w:r w:rsidR="00E857E2" w:rsidRPr="00EF79B0">
        <w:rPr>
          <w:rFonts w:ascii="Times New Roman" w:eastAsia="Times New Roman" w:hAnsi="Times New Roman"/>
          <w:sz w:val="24"/>
          <w:szCs w:val="24"/>
          <w:lang w:eastAsia="bg-BG"/>
        </w:rPr>
        <w:t xml:space="preserve"> заплати цената на договора по реда и при условията на настоящия Договор.</w:t>
      </w:r>
    </w:p>
    <w:p w14:paraId="47388A25" w14:textId="0C3D9B72" w:rsidR="00E857E2" w:rsidRPr="00EF79B0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Чл. </w:t>
      </w:r>
      <w:r w:rsidR="00286317">
        <w:rPr>
          <w:rFonts w:ascii="Times New Roman" w:eastAsia="Times New Roman" w:hAnsi="Times New Roman"/>
          <w:b/>
          <w:sz w:val="24"/>
          <w:szCs w:val="24"/>
          <w:lang w:eastAsia="bg-BG"/>
        </w:rPr>
        <w:t>7</w:t>
      </w:r>
      <w:r w:rsidRPr="00EF79B0">
        <w:rPr>
          <w:rFonts w:ascii="Times New Roman" w:eastAsia="Times New Roman" w:hAnsi="Times New Roman"/>
          <w:sz w:val="24"/>
          <w:szCs w:val="24"/>
          <w:lang w:eastAsia="bg-BG"/>
        </w:rPr>
        <w:t xml:space="preserve"> Да окаже необходимото съдействие на Изпълнителя за изпълнение на възложената му работа и осигури всички съгласувания и разрешения, съгласно нормативната уредба.</w:t>
      </w:r>
    </w:p>
    <w:p w14:paraId="5F187718" w14:textId="1E4A6E52" w:rsidR="00E857E2" w:rsidRPr="00EF79B0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286317">
        <w:rPr>
          <w:rFonts w:ascii="Times New Roman" w:eastAsia="Times New Roman" w:hAnsi="Times New Roman"/>
          <w:b/>
          <w:sz w:val="24"/>
          <w:szCs w:val="24"/>
        </w:rPr>
        <w:t>8</w:t>
      </w:r>
      <w:r w:rsidRPr="00EF79B0">
        <w:rPr>
          <w:rFonts w:ascii="Times New Roman" w:eastAsia="Times New Roman" w:hAnsi="Times New Roman"/>
          <w:b/>
          <w:sz w:val="24"/>
          <w:szCs w:val="24"/>
        </w:rPr>
        <w:t>.</w:t>
      </w:r>
      <w:r w:rsidRPr="00EF79B0">
        <w:rPr>
          <w:rFonts w:ascii="Times New Roman" w:eastAsia="Times New Roman" w:hAnsi="Times New Roman"/>
          <w:sz w:val="24"/>
          <w:szCs w:val="24"/>
        </w:rPr>
        <w:t xml:space="preserve"> Да уведомява ИЗПЪЛНИТЕЛЯ писмено след установяване на появили се в гаранционния срок дефекти.</w:t>
      </w:r>
    </w:p>
    <w:p w14:paraId="489DC2C3" w14:textId="71714709" w:rsidR="00E857E2" w:rsidRPr="00EF79B0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Чл. </w:t>
      </w:r>
      <w:r w:rsidR="00286317">
        <w:rPr>
          <w:rFonts w:ascii="Times New Roman" w:eastAsia="Times New Roman" w:hAnsi="Times New Roman"/>
          <w:b/>
          <w:sz w:val="24"/>
          <w:szCs w:val="24"/>
        </w:rPr>
        <w:t>9</w:t>
      </w:r>
      <w:r w:rsidRPr="00EF79B0">
        <w:rPr>
          <w:rFonts w:ascii="Times New Roman" w:eastAsia="Times New Roman" w:hAnsi="Times New Roman"/>
          <w:b/>
          <w:sz w:val="24"/>
          <w:szCs w:val="24"/>
        </w:rPr>
        <w:t>.</w:t>
      </w:r>
      <w:r w:rsidRPr="00EF79B0">
        <w:rPr>
          <w:rFonts w:ascii="Times New Roman" w:eastAsia="Times New Roman" w:hAnsi="Times New Roman"/>
          <w:sz w:val="24"/>
          <w:szCs w:val="24"/>
        </w:rPr>
        <w:t xml:space="preserve">   В случай,</w:t>
      </w:r>
      <w:r w:rsidRPr="00EF79B0">
        <w:rPr>
          <w:rFonts w:ascii="Times New Roman" w:eastAsia="Times New Roman" w:hAnsi="Times New Roman"/>
          <w:sz w:val="24"/>
          <w:szCs w:val="24"/>
        </w:rPr>
        <w:tab/>
        <w:t xml:space="preserve"> че възложеното с настоящия договор е изпълнено от ИЗПЪЛНИТЕЛЯ  в договорените срокове, вид, количество и качество, ВЪЗЛОЖИТЕЛЯТ е длъжен да приеме</w:t>
      </w:r>
      <w:r w:rsidRPr="00EF79B0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EF79B0">
        <w:rPr>
          <w:rFonts w:ascii="Times New Roman" w:eastAsia="Times New Roman" w:hAnsi="Times New Roman"/>
          <w:sz w:val="24"/>
          <w:szCs w:val="24"/>
        </w:rPr>
        <w:t xml:space="preserve">изпълнените работи чрез </w:t>
      </w:r>
      <w:r>
        <w:rPr>
          <w:rFonts w:ascii="Times New Roman" w:eastAsia="Times New Roman" w:hAnsi="Times New Roman"/>
          <w:sz w:val="24"/>
          <w:szCs w:val="24"/>
        </w:rPr>
        <w:t>свои упълномощени представители</w:t>
      </w:r>
    </w:p>
    <w:p w14:paraId="67459405" w14:textId="3A12A84B" w:rsidR="00E857E2" w:rsidRPr="00EF79B0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Чл. 1</w:t>
      </w:r>
      <w:r w:rsidR="00286317">
        <w:rPr>
          <w:rFonts w:ascii="Times New Roman" w:eastAsia="Times New Roman" w:hAnsi="Times New Roman"/>
          <w:b/>
          <w:sz w:val="24"/>
          <w:szCs w:val="24"/>
        </w:rPr>
        <w:t>0</w:t>
      </w:r>
      <w:r w:rsidRPr="00EF79B0">
        <w:rPr>
          <w:rFonts w:ascii="Times New Roman" w:eastAsia="Times New Roman" w:hAnsi="Times New Roman"/>
          <w:b/>
          <w:sz w:val="24"/>
          <w:szCs w:val="24"/>
        </w:rPr>
        <w:t>.</w:t>
      </w:r>
      <w:r w:rsidRPr="00EF79B0">
        <w:rPr>
          <w:rFonts w:ascii="Times New Roman" w:eastAsia="Times New Roman" w:hAnsi="Times New Roman"/>
          <w:sz w:val="24"/>
          <w:szCs w:val="24"/>
        </w:rPr>
        <w:t xml:space="preserve"> ВЪЗЛОЖИТЕЛЯТ има право:</w:t>
      </w:r>
    </w:p>
    <w:p w14:paraId="734C7435" w14:textId="77777777" w:rsidR="00E857E2" w:rsidRPr="00C66A35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9B0">
        <w:rPr>
          <w:rFonts w:ascii="Times New Roman" w:eastAsia="Times New Roman" w:hAnsi="Times New Roman"/>
          <w:sz w:val="24"/>
          <w:szCs w:val="24"/>
        </w:rPr>
        <w:t>(1) да упражнява текущ контрол при изпълнение на договора без с това да пречи на самостоятелността на ИЗПЪЛНИТЕЛЯ, както и да извършва проверка за качеството на доставените материали. Контролът ще се осъществява от определени от Възложителя длъжностни</w:t>
      </w:r>
      <w:r w:rsidRPr="00C66A35">
        <w:rPr>
          <w:rFonts w:ascii="Times New Roman" w:eastAsia="Times New Roman" w:hAnsi="Times New Roman"/>
          <w:sz w:val="24"/>
          <w:szCs w:val="24"/>
        </w:rPr>
        <w:t xml:space="preserve"> лица, които ще подписват от негово име протоколите за извършените констатации.</w:t>
      </w:r>
    </w:p>
    <w:p w14:paraId="571300C6" w14:textId="77777777" w:rsidR="00E857E2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6A35">
        <w:rPr>
          <w:rFonts w:ascii="Times New Roman" w:eastAsia="Times New Roman" w:hAnsi="Times New Roman"/>
          <w:sz w:val="24"/>
          <w:szCs w:val="24"/>
        </w:rPr>
        <w:t>(2) да иска от ИЗПЪЛНИТЕЛЯ да изпълни възложеното в срок, без отклонение от уговореното и без недостатъци.</w:t>
      </w:r>
    </w:p>
    <w:p w14:paraId="320B7CC9" w14:textId="402652C9" w:rsidR="00E857E2" w:rsidRPr="00C66A35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7818FB">
        <w:rPr>
          <w:rFonts w:ascii="Times New Roman" w:eastAsia="Times New Roman" w:hAnsi="Times New Roman"/>
          <w:sz w:val="24"/>
          <w:szCs w:val="24"/>
        </w:rPr>
        <w:t>3</w:t>
      </w:r>
      <w:r w:rsidRPr="00C66A35">
        <w:rPr>
          <w:rFonts w:ascii="Times New Roman" w:eastAsia="Times New Roman" w:hAnsi="Times New Roman"/>
          <w:sz w:val="24"/>
          <w:szCs w:val="24"/>
        </w:rPr>
        <w:t>) ВЪЗЛОЖИТЕЛЯТ не носи отговорност за действия и/или бездействия на Изпълнителя или неговите подизпълнители в рамките на обекта, в резултат на което възникват:</w:t>
      </w:r>
    </w:p>
    <w:p w14:paraId="7DBF00CF" w14:textId="77777777" w:rsidR="00E857E2" w:rsidRPr="00C66A35" w:rsidRDefault="00E857E2" w:rsidP="00E857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6A35"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Pr="00C66A35">
        <w:rPr>
          <w:rFonts w:ascii="Times New Roman" w:eastAsia="Times New Roman" w:hAnsi="Times New Roman"/>
          <w:sz w:val="24"/>
          <w:szCs w:val="24"/>
        </w:rPr>
        <w:t xml:space="preserve">- смърт или злополука, на което и да било физическо лице при изпълнение предмета на договора. </w:t>
      </w:r>
    </w:p>
    <w:p w14:paraId="238F0494" w14:textId="77777777" w:rsidR="00E857E2" w:rsidRDefault="00E857E2" w:rsidP="00E857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6A35">
        <w:rPr>
          <w:rFonts w:ascii="Times New Roman" w:eastAsia="Times New Roman" w:hAnsi="Times New Roman"/>
          <w:sz w:val="24"/>
          <w:szCs w:val="24"/>
        </w:rPr>
        <w:tab/>
        <w:t>- загуба или нанесена вреда на каквото и да било имущество в обекта, вследствие извършваните работи;</w:t>
      </w:r>
    </w:p>
    <w:p w14:paraId="40AF7383" w14:textId="77777777" w:rsidR="00485945" w:rsidRPr="0083219B" w:rsidRDefault="00485945" w:rsidP="00D126A2">
      <w:pPr>
        <w:tabs>
          <w:tab w:val="left" w:pos="0"/>
        </w:tabs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</w:p>
    <w:p w14:paraId="25EF48F3" w14:textId="77777777" w:rsidR="00E857E2" w:rsidRPr="00C66A35" w:rsidRDefault="00E857E2" w:rsidP="00E857E2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VІ. КОНТРОЛ И КАЧЕСТВО</w:t>
      </w:r>
    </w:p>
    <w:p w14:paraId="67CE5C61" w14:textId="5C05B60A" w:rsidR="00FB1225" w:rsidRPr="00FB1225" w:rsidRDefault="00E857E2" w:rsidP="00FB122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6A35">
        <w:rPr>
          <w:rFonts w:ascii="Times New Roman" w:eastAsia="Times New Roman" w:hAnsi="Times New Roman"/>
          <w:b/>
          <w:sz w:val="24"/>
          <w:szCs w:val="24"/>
        </w:rPr>
        <w:t>Чл</w:t>
      </w:r>
      <w:r>
        <w:rPr>
          <w:rFonts w:ascii="Times New Roman" w:eastAsia="Times New Roman" w:hAnsi="Times New Roman"/>
          <w:b/>
          <w:sz w:val="24"/>
          <w:szCs w:val="24"/>
        </w:rPr>
        <w:t>. 1</w:t>
      </w:r>
      <w:r w:rsidR="00AC1A55">
        <w:rPr>
          <w:rFonts w:ascii="Times New Roman" w:eastAsia="Times New Roman" w:hAnsi="Times New Roman"/>
          <w:b/>
          <w:sz w:val="24"/>
          <w:szCs w:val="24"/>
        </w:rPr>
        <w:t>1</w:t>
      </w:r>
      <w:r w:rsidRPr="00C66A35">
        <w:rPr>
          <w:rFonts w:ascii="Times New Roman" w:eastAsia="Times New Roman" w:hAnsi="Times New Roman"/>
          <w:b/>
          <w:sz w:val="24"/>
          <w:szCs w:val="24"/>
        </w:rPr>
        <w:t>.</w:t>
      </w:r>
      <w:r w:rsidRPr="00C66A3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(1) </w:t>
      </w:r>
      <w:r w:rsidR="00FB1225" w:rsidRPr="00FB1225">
        <w:rPr>
          <w:rFonts w:ascii="Times New Roman" w:eastAsia="Times New Roman" w:hAnsi="Times New Roman"/>
          <w:sz w:val="24"/>
          <w:szCs w:val="24"/>
        </w:rPr>
        <w:t>Контролът по изпълнението на строително-монтажните работи, ще се осъществява от представители на</w:t>
      </w:r>
      <w:r w:rsidR="00AC1A55">
        <w:rPr>
          <w:rFonts w:ascii="Times New Roman" w:eastAsia="Times New Roman" w:hAnsi="Times New Roman"/>
          <w:sz w:val="24"/>
          <w:szCs w:val="24"/>
        </w:rPr>
        <w:t xml:space="preserve"> „Индустриален и логистичен парк -Бургас“ АД</w:t>
      </w:r>
      <w:r w:rsidR="00FB1225" w:rsidRPr="00FB1225">
        <w:rPr>
          <w:rFonts w:ascii="Times New Roman" w:eastAsia="Times New Roman" w:hAnsi="Times New Roman"/>
          <w:sz w:val="24"/>
          <w:szCs w:val="24"/>
        </w:rPr>
        <w:t>. Предписанията са задължителни за Изпълнителя, доколкото не пречат на неговата самостоятелност и не излизат извън рамките на поръчката, очертани с този договор.</w:t>
      </w:r>
    </w:p>
    <w:p w14:paraId="0758B965" w14:textId="77777777" w:rsidR="00E857E2" w:rsidRPr="00EF79B0" w:rsidRDefault="00E857E2" w:rsidP="00DA5215">
      <w:pPr>
        <w:shd w:val="clear" w:color="auto" w:fill="FFFFFF"/>
        <w:tabs>
          <w:tab w:val="left" w:pos="0"/>
          <w:tab w:val="left" w:pos="415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CBB42A3" w14:textId="57604F11" w:rsidR="00E857E2" w:rsidRDefault="00E857E2" w:rsidP="00DA5215">
      <w:pPr>
        <w:shd w:val="clear" w:color="auto" w:fill="FFFFFF"/>
        <w:tabs>
          <w:tab w:val="left" w:pos="0"/>
          <w:tab w:val="left" w:pos="41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5B9E">
        <w:rPr>
          <w:rFonts w:ascii="Times New Roman" w:eastAsia="Times New Roman" w:hAnsi="Times New Roman"/>
          <w:b/>
          <w:sz w:val="24"/>
          <w:szCs w:val="24"/>
        </w:rPr>
        <w:t xml:space="preserve">VІІ. </w:t>
      </w:r>
      <w:r w:rsidRPr="00C66A35">
        <w:rPr>
          <w:rFonts w:ascii="Times New Roman" w:eastAsia="Times New Roman" w:hAnsi="Times New Roman"/>
          <w:b/>
          <w:sz w:val="24"/>
          <w:szCs w:val="24"/>
        </w:rPr>
        <w:t xml:space="preserve"> ГАРАНЦИОННИ УСЛОВИЯ</w:t>
      </w:r>
    </w:p>
    <w:p w14:paraId="46F84AF2" w14:textId="62FECEFB" w:rsidR="00E857E2" w:rsidRPr="00966CAC" w:rsidRDefault="00E857E2" w:rsidP="00E857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690">
        <w:rPr>
          <w:rFonts w:ascii="Times New Roman" w:eastAsia="Times New Roman" w:hAnsi="Times New Roman"/>
          <w:b/>
          <w:sz w:val="24"/>
          <w:szCs w:val="24"/>
        </w:rPr>
        <w:t>Чл. 1</w:t>
      </w:r>
      <w:r w:rsidR="00DA5215">
        <w:rPr>
          <w:rFonts w:ascii="Times New Roman" w:eastAsia="Times New Roman" w:hAnsi="Times New Roman"/>
          <w:b/>
          <w:sz w:val="24"/>
          <w:szCs w:val="24"/>
        </w:rPr>
        <w:t>2</w:t>
      </w:r>
      <w:r w:rsidRPr="005A7690">
        <w:rPr>
          <w:rFonts w:ascii="Times New Roman" w:hAnsi="Times New Roman"/>
          <w:sz w:val="24"/>
          <w:szCs w:val="24"/>
        </w:rPr>
        <w:t xml:space="preserve"> (1) </w:t>
      </w:r>
      <w:r w:rsidRPr="00966CAC">
        <w:rPr>
          <w:rFonts w:ascii="Times New Roman" w:hAnsi="Times New Roman"/>
          <w:sz w:val="24"/>
          <w:szCs w:val="24"/>
        </w:rPr>
        <w:t>Изпълнителят отстранява възникналите повреди, констатираните скрити дефекти и некачествено изпълнените работи по време на гаранционния срок за своя сметка</w:t>
      </w:r>
      <w:r w:rsidR="001A67E3">
        <w:rPr>
          <w:rFonts w:ascii="Times New Roman" w:hAnsi="Times New Roman"/>
          <w:sz w:val="24"/>
          <w:szCs w:val="24"/>
        </w:rPr>
        <w:t>.</w:t>
      </w:r>
      <w:r w:rsidRPr="00966CAC">
        <w:rPr>
          <w:rFonts w:ascii="Times New Roman" w:hAnsi="Times New Roman"/>
          <w:sz w:val="24"/>
          <w:szCs w:val="24"/>
        </w:rPr>
        <w:t xml:space="preserve"> Гаранционните срокове във връзка с извършените строителни-монтажни работи, са в съответствие с определеното в чл. 20, ал. 4 от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</w:t>
      </w:r>
      <w:r w:rsidRPr="00966CAC">
        <w:rPr>
          <w:rFonts w:ascii="Times New Roman" w:hAnsi="Times New Roman"/>
          <w:b/>
          <w:sz w:val="24"/>
          <w:szCs w:val="24"/>
        </w:rPr>
        <w:t xml:space="preserve"> </w:t>
      </w:r>
      <w:r w:rsidRPr="00966CAC">
        <w:rPr>
          <w:rFonts w:ascii="Times New Roman" w:hAnsi="Times New Roman"/>
          <w:sz w:val="24"/>
          <w:szCs w:val="24"/>
        </w:rPr>
        <w:t>и започват да текат от датата на издаване на разрешение за  ползване.</w:t>
      </w:r>
    </w:p>
    <w:p w14:paraId="3E5FF6B0" w14:textId="77777777" w:rsidR="00E857E2" w:rsidRPr="00C66A35" w:rsidRDefault="001A67E3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857E2">
        <w:rPr>
          <w:rFonts w:ascii="Times New Roman" w:eastAsia="Times New Roman" w:hAnsi="Times New Roman"/>
          <w:bCs/>
          <w:sz w:val="24"/>
          <w:szCs w:val="24"/>
        </w:rPr>
        <w:t>(2</w:t>
      </w:r>
      <w:r w:rsidR="00E857E2" w:rsidRPr="00C66A35">
        <w:rPr>
          <w:rFonts w:ascii="Times New Roman" w:eastAsia="Times New Roman" w:hAnsi="Times New Roman"/>
          <w:bCs/>
          <w:sz w:val="24"/>
          <w:szCs w:val="24"/>
        </w:rPr>
        <w:t>)</w:t>
      </w:r>
      <w:r w:rsidR="00E857E2" w:rsidRPr="00C66A35">
        <w:rPr>
          <w:rFonts w:ascii="Times New Roman" w:eastAsia="Times New Roman" w:hAnsi="Times New Roman"/>
          <w:sz w:val="24"/>
          <w:szCs w:val="24"/>
        </w:rPr>
        <w:t xml:space="preserve"> Всички разходи по отстраняване на скритите дефекти са за сметка на Изпълнителя.</w:t>
      </w:r>
    </w:p>
    <w:p w14:paraId="02879070" w14:textId="0529E5BC" w:rsidR="00E857E2" w:rsidRDefault="00E857E2" w:rsidP="00E857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6A35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="00DA5215">
        <w:rPr>
          <w:rFonts w:ascii="Times New Roman" w:eastAsia="Times New Roman" w:hAnsi="Times New Roman"/>
          <w:b/>
          <w:sz w:val="24"/>
          <w:szCs w:val="24"/>
        </w:rPr>
        <w:t>3</w:t>
      </w:r>
      <w:r w:rsidRPr="00C66A35">
        <w:rPr>
          <w:rFonts w:ascii="Times New Roman" w:eastAsia="Times New Roman" w:hAnsi="Times New Roman"/>
          <w:b/>
          <w:sz w:val="24"/>
          <w:szCs w:val="24"/>
        </w:rPr>
        <w:t>.</w:t>
      </w:r>
      <w:r w:rsidRPr="00C66A35">
        <w:rPr>
          <w:rFonts w:ascii="Times New Roman" w:eastAsia="Times New Roman" w:hAnsi="Times New Roman"/>
          <w:sz w:val="24"/>
          <w:szCs w:val="24"/>
        </w:rPr>
        <w:t xml:space="preserve"> Изпълнителят представя на Възложителя застраховка за професионална отговорност по чл.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66A35">
        <w:rPr>
          <w:rFonts w:ascii="Times New Roman" w:eastAsia="Times New Roman" w:hAnsi="Times New Roman"/>
          <w:sz w:val="24"/>
          <w:szCs w:val="24"/>
        </w:rPr>
        <w:t>171 от Закона за устройство на територията</w:t>
      </w:r>
      <w:r>
        <w:rPr>
          <w:rFonts w:ascii="Times New Roman" w:eastAsia="Times New Roman" w:hAnsi="Times New Roman"/>
          <w:sz w:val="24"/>
          <w:szCs w:val="24"/>
        </w:rPr>
        <w:t xml:space="preserve"> за строителство</w:t>
      </w:r>
      <w:r w:rsidRPr="00C66A35">
        <w:rPr>
          <w:rFonts w:ascii="Times New Roman" w:eastAsia="Times New Roman" w:hAnsi="Times New Roman"/>
          <w:sz w:val="24"/>
          <w:szCs w:val="24"/>
        </w:rPr>
        <w:t>, преди започване н</w:t>
      </w:r>
      <w:r>
        <w:rPr>
          <w:rFonts w:ascii="Times New Roman" w:eastAsia="Times New Roman" w:hAnsi="Times New Roman"/>
          <w:sz w:val="24"/>
          <w:szCs w:val="24"/>
        </w:rPr>
        <w:t>а строително-ремонтните работи.</w:t>
      </w:r>
    </w:p>
    <w:p w14:paraId="25BCCBA4" w14:textId="77777777" w:rsidR="00E857E2" w:rsidRPr="00206684" w:rsidRDefault="00E857E2" w:rsidP="00E857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56DD19D6" w14:textId="590ADA97" w:rsidR="00E857E2" w:rsidRDefault="0009461A" w:rsidP="00E857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5B9E">
        <w:rPr>
          <w:rFonts w:ascii="Times New Roman" w:eastAsia="Times New Roman" w:hAnsi="Times New Roman"/>
          <w:b/>
          <w:sz w:val="24"/>
          <w:szCs w:val="24"/>
        </w:rPr>
        <w:t>VІІ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365B9E">
        <w:rPr>
          <w:rFonts w:ascii="Times New Roman" w:eastAsia="Times New Roman" w:hAnsi="Times New Roman"/>
          <w:b/>
          <w:sz w:val="24"/>
          <w:szCs w:val="24"/>
        </w:rPr>
        <w:t>.</w:t>
      </w:r>
      <w:r w:rsidR="00E857E2" w:rsidRPr="00C66A35">
        <w:rPr>
          <w:rFonts w:ascii="Times New Roman" w:eastAsia="Times New Roman" w:hAnsi="Times New Roman"/>
          <w:b/>
          <w:sz w:val="24"/>
          <w:szCs w:val="24"/>
        </w:rPr>
        <w:t xml:space="preserve"> САНКЦИИ И НЕУСТОЙКИ И ГАРАНЦИИ ЗА ИЗПЪЛНЕНИЕ НА ДОГОВОРА</w:t>
      </w:r>
    </w:p>
    <w:p w14:paraId="7B350D9E" w14:textId="40DD3D48" w:rsidR="00E857E2" w:rsidRPr="006930EF" w:rsidRDefault="00E857E2" w:rsidP="00E857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6930EF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="0009461A">
        <w:rPr>
          <w:rFonts w:ascii="Times New Roman" w:eastAsia="Times New Roman" w:hAnsi="Times New Roman"/>
          <w:b/>
          <w:sz w:val="24"/>
          <w:szCs w:val="24"/>
        </w:rPr>
        <w:t>4</w:t>
      </w:r>
      <w:r w:rsidRPr="006930EF">
        <w:rPr>
          <w:rFonts w:ascii="Times New Roman" w:eastAsia="Times New Roman" w:hAnsi="Times New Roman"/>
          <w:b/>
          <w:sz w:val="24"/>
          <w:szCs w:val="24"/>
        </w:rPr>
        <w:t>.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 (1)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зпълнителят представя гаранция за изпълнение на задълженията си по настоящия договор, в размер </w:t>
      </w:r>
      <w:r w:rsidRPr="00014A9F">
        <w:rPr>
          <w:rFonts w:ascii="Times New Roman" w:eastAsia="Times New Roman" w:hAnsi="Times New Roman"/>
          <w:sz w:val="24"/>
          <w:szCs w:val="24"/>
        </w:rPr>
        <w:t xml:space="preserve">на  </w:t>
      </w:r>
      <w:r w:rsidRPr="00014A9F">
        <w:rPr>
          <w:rFonts w:ascii="Times New Roman" w:eastAsia="Times New Roman" w:hAnsi="Times New Roman"/>
          <w:b/>
          <w:sz w:val="24"/>
          <w:szCs w:val="24"/>
        </w:rPr>
        <w:t>……….. (……………….)</w:t>
      </w:r>
      <w:r w:rsidRPr="00014A9F">
        <w:rPr>
          <w:rFonts w:ascii="Times New Roman" w:eastAsia="Times New Roman" w:hAnsi="Times New Roman"/>
          <w:sz w:val="24"/>
          <w:szCs w:val="24"/>
        </w:rPr>
        <w:t xml:space="preserve">, представляваща </w:t>
      </w:r>
      <w:r w:rsidR="006F5209" w:rsidRPr="00014A9F">
        <w:rPr>
          <w:rFonts w:ascii="Times New Roman" w:eastAsia="Times New Roman" w:hAnsi="Times New Roman"/>
          <w:sz w:val="24"/>
          <w:szCs w:val="24"/>
        </w:rPr>
        <w:t xml:space="preserve">1 </w:t>
      </w:r>
      <w:r w:rsidRPr="00014A9F">
        <w:rPr>
          <w:rFonts w:ascii="Times New Roman" w:eastAsia="Times New Roman" w:hAnsi="Times New Roman"/>
          <w:sz w:val="24"/>
          <w:szCs w:val="24"/>
        </w:rPr>
        <w:t>(</w:t>
      </w:r>
      <w:r w:rsidR="006F5209" w:rsidRPr="00014A9F">
        <w:rPr>
          <w:rFonts w:ascii="Times New Roman" w:eastAsia="Times New Roman" w:hAnsi="Times New Roman"/>
          <w:sz w:val="24"/>
          <w:szCs w:val="24"/>
        </w:rPr>
        <w:t>едно</w:t>
      </w:r>
      <w:r w:rsidRPr="00014A9F">
        <w:rPr>
          <w:rFonts w:ascii="Times New Roman" w:eastAsia="Times New Roman" w:hAnsi="Times New Roman"/>
          <w:sz w:val="24"/>
          <w:szCs w:val="24"/>
        </w:rPr>
        <w:t>)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 на сто от стойността по чл. 3. </w:t>
      </w:r>
    </w:p>
    <w:p w14:paraId="3D584F4C" w14:textId="77777777" w:rsidR="00E857E2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30EF">
        <w:rPr>
          <w:rFonts w:ascii="Times New Roman" w:eastAsia="Times New Roman" w:hAnsi="Times New Roman"/>
          <w:sz w:val="24"/>
          <w:szCs w:val="24"/>
        </w:rPr>
        <w:t xml:space="preserve"> (2) Гаранци</w:t>
      </w:r>
      <w:r>
        <w:rPr>
          <w:rFonts w:ascii="Times New Roman" w:eastAsia="Times New Roman" w:hAnsi="Times New Roman"/>
          <w:sz w:val="24"/>
          <w:szCs w:val="24"/>
        </w:rPr>
        <w:t>ята се представя под формата на:</w:t>
      </w:r>
    </w:p>
    <w:p w14:paraId="7FE6FBD5" w14:textId="2E278988" w:rsidR="00E857E2" w:rsidRPr="00615CC7" w:rsidRDefault="00E857E2" w:rsidP="00E857E2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</w:rPr>
      </w:pPr>
      <w:r w:rsidRPr="00615CC7">
        <w:rPr>
          <w:rFonts w:ascii="Times New Roman" w:eastAsia="Times New Roman" w:hAnsi="Times New Roman"/>
          <w:sz w:val="24"/>
          <w:szCs w:val="24"/>
        </w:rPr>
        <w:t>а. парична сума</w:t>
      </w:r>
      <w:r>
        <w:rPr>
          <w:rFonts w:ascii="Times New Roman" w:eastAsia="Times New Roman" w:hAnsi="Times New Roman"/>
          <w:sz w:val="24"/>
          <w:szCs w:val="24"/>
        </w:rPr>
        <w:t xml:space="preserve">, внесена по сметката на </w:t>
      </w:r>
      <w:r w:rsidR="00E418BB">
        <w:rPr>
          <w:rFonts w:ascii="Times New Roman" w:eastAsia="Times New Roman" w:hAnsi="Times New Roman"/>
          <w:sz w:val="24"/>
          <w:szCs w:val="24"/>
        </w:rPr>
        <w:t>Индустриален и логистичен парк – Бургас АД</w:t>
      </w:r>
      <w:r w:rsidRPr="00615CC7">
        <w:rPr>
          <w:rFonts w:ascii="Times New Roman" w:eastAsia="Times New Roman" w:hAnsi="Times New Roman"/>
          <w:sz w:val="24"/>
          <w:szCs w:val="24"/>
        </w:rPr>
        <w:t>;</w:t>
      </w:r>
    </w:p>
    <w:p w14:paraId="5B5829CA" w14:textId="77777777" w:rsidR="00E857E2" w:rsidRPr="00615CC7" w:rsidRDefault="00E857E2" w:rsidP="00E857E2">
      <w:pPr>
        <w:tabs>
          <w:tab w:val="left" w:pos="993"/>
        </w:tabs>
        <w:spacing w:before="60" w:after="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5CC7">
        <w:rPr>
          <w:rFonts w:ascii="Times New Roman" w:eastAsia="Times New Roman" w:hAnsi="Times New Roman"/>
          <w:sz w:val="24"/>
          <w:szCs w:val="24"/>
        </w:rPr>
        <w:lastRenderedPageBreak/>
        <w:tab/>
        <w:t xml:space="preserve">б. банкова гаранция.  В случай, че се представя банкова гаранция, същата трябва да е безусловна и неотменима, в нея да е записано името на договора и да е със срок на валидност минимум </w:t>
      </w:r>
      <w:r w:rsidR="009B7D78">
        <w:rPr>
          <w:rFonts w:ascii="Times New Roman" w:eastAsia="Times New Roman" w:hAnsi="Times New Roman"/>
          <w:sz w:val="24"/>
          <w:szCs w:val="24"/>
        </w:rPr>
        <w:t>60</w:t>
      </w:r>
      <w:r w:rsidRPr="00C004A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календарни </w:t>
      </w:r>
      <w:r w:rsidRPr="00C004A7">
        <w:rPr>
          <w:rFonts w:ascii="Times New Roman" w:eastAsia="Times New Roman" w:hAnsi="Times New Roman"/>
          <w:sz w:val="24"/>
          <w:szCs w:val="24"/>
        </w:rPr>
        <w:t>дни,</w:t>
      </w:r>
      <w:r w:rsidRPr="00615CC7">
        <w:rPr>
          <w:rFonts w:ascii="Times New Roman" w:eastAsia="Times New Roman" w:hAnsi="Times New Roman"/>
          <w:sz w:val="24"/>
          <w:szCs w:val="24"/>
        </w:rPr>
        <w:t xml:space="preserve"> след крайния срок на договора;</w:t>
      </w:r>
    </w:p>
    <w:p w14:paraId="60481DB2" w14:textId="77777777" w:rsidR="00E857E2" w:rsidRPr="00083E1C" w:rsidRDefault="00E857E2" w:rsidP="00E857E2">
      <w:pPr>
        <w:tabs>
          <w:tab w:val="left" w:pos="993"/>
        </w:tabs>
        <w:spacing w:before="60" w:after="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615CC7">
        <w:rPr>
          <w:rFonts w:ascii="Times New Roman" w:eastAsia="Times New Roman" w:hAnsi="Times New Roman"/>
          <w:sz w:val="24"/>
          <w:szCs w:val="24"/>
          <w:lang w:eastAsia="bg-BG"/>
        </w:rPr>
        <w:t xml:space="preserve">в. </w:t>
      </w:r>
      <w:r w:rsidRPr="00615CC7">
        <w:rPr>
          <w:rFonts w:ascii="Times New Roman" w:eastAsia="Times New Roman" w:hAnsi="Times New Roman"/>
          <w:sz w:val="24"/>
          <w:szCs w:val="24"/>
        </w:rPr>
        <w:t>застраховка, която обезпечава изпълнението чрез покритие на отговорността на изпълнителя.</w:t>
      </w:r>
      <w:r w:rsidRPr="00604529">
        <w:rPr>
          <w:rFonts w:ascii="Times New Roman" w:eastAsia="Times New Roman" w:hAnsi="Times New Roman"/>
          <w:sz w:val="24"/>
          <w:szCs w:val="24"/>
        </w:rPr>
        <w:t xml:space="preserve"> Възложителят следва да бъде посочен като трето ползва</w:t>
      </w:r>
      <w:r>
        <w:rPr>
          <w:rFonts w:ascii="Times New Roman" w:eastAsia="Times New Roman" w:hAnsi="Times New Roman"/>
          <w:sz w:val="24"/>
          <w:szCs w:val="24"/>
        </w:rPr>
        <w:t xml:space="preserve">що се лице по тази застраховка. </w:t>
      </w:r>
      <w:r w:rsidRPr="00083E1C">
        <w:rPr>
          <w:rFonts w:ascii="Times New Roman" w:eastAsia="Times New Roman" w:hAnsi="Times New Roman"/>
          <w:sz w:val="24"/>
          <w:szCs w:val="24"/>
        </w:rPr>
        <w:t xml:space="preserve">Застраховката не може да бъде използвана за обезпечение на отговорността на изпълнителя по друг договор. Застраховката следва да е със срок на валидност минимум </w:t>
      </w:r>
      <w:r w:rsidR="009B7D78">
        <w:rPr>
          <w:rFonts w:ascii="Times New Roman" w:eastAsia="Times New Roman" w:hAnsi="Times New Roman"/>
          <w:sz w:val="24"/>
          <w:szCs w:val="24"/>
        </w:rPr>
        <w:t>60</w:t>
      </w:r>
      <w:r w:rsidRPr="00083E1C">
        <w:rPr>
          <w:rFonts w:ascii="Times New Roman" w:eastAsia="Times New Roman" w:hAnsi="Times New Roman"/>
          <w:sz w:val="24"/>
          <w:szCs w:val="24"/>
        </w:rPr>
        <w:t xml:space="preserve"> календарни дни, след крайния срок на договора;</w:t>
      </w:r>
    </w:p>
    <w:p w14:paraId="49A82468" w14:textId="77777777" w:rsidR="00E857E2" w:rsidRPr="006930EF" w:rsidRDefault="00E857E2" w:rsidP="00E857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EF">
        <w:rPr>
          <w:rFonts w:ascii="Times New Roman" w:hAnsi="Times New Roman"/>
          <w:sz w:val="24"/>
          <w:szCs w:val="24"/>
        </w:rPr>
        <w:t>(3) Изпълнителят се задължава най-късно 15 (петнадесет) календарни дни преди изтичане срока на валидност на банковата гаранция за изпълнение</w:t>
      </w:r>
      <w:r>
        <w:rPr>
          <w:rFonts w:ascii="Times New Roman" w:hAnsi="Times New Roman"/>
          <w:sz w:val="24"/>
          <w:szCs w:val="24"/>
        </w:rPr>
        <w:t xml:space="preserve"> или на застраховката</w:t>
      </w:r>
      <w:r w:rsidRPr="006930EF">
        <w:rPr>
          <w:rFonts w:ascii="Times New Roman" w:hAnsi="Times New Roman"/>
          <w:sz w:val="24"/>
          <w:szCs w:val="24"/>
        </w:rPr>
        <w:t>, същата да се продължи, съобразно удължаване на времетраенето на договора при условията на настоящия договор.</w:t>
      </w:r>
    </w:p>
    <w:p w14:paraId="52899574" w14:textId="77777777" w:rsidR="00E857E2" w:rsidRPr="006930EF" w:rsidRDefault="00E857E2" w:rsidP="00E857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EF">
        <w:rPr>
          <w:rFonts w:ascii="Times New Roman" w:hAnsi="Times New Roman"/>
          <w:sz w:val="24"/>
          <w:szCs w:val="24"/>
        </w:rPr>
        <w:t>(4)</w:t>
      </w:r>
      <w:r w:rsidRPr="006930EF">
        <w:rPr>
          <w:rFonts w:ascii="Times New Roman" w:hAnsi="Times New Roman"/>
          <w:b/>
          <w:sz w:val="24"/>
          <w:szCs w:val="24"/>
        </w:rPr>
        <w:t xml:space="preserve"> </w:t>
      </w:r>
      <w:r w:rsidRPr="006930EF">
        <w:rPr>
          <w:rFonts w:ascii="Times New Roman" w:hAnsi="Times New Roman"/>
          <w:sz w:val="24"/>
          <w:szCs w:val="24"/>
        </w:rPr>
        <w:t xml:space="preserve">Изпълнителят се задължава при удовлетворяване на Възложителя от внесената гаранция за изпълнение на поръчката поради възникване на вземания, в срок от 10 (десет) работни дни, да допълни същата, до определения в обявлението за поръчката от Възложителя размер. </w:t>
      </w:r>
    </w:p>
    <w:p w14:paraId="03375DA8" w14:textId="72FC7CA5" w:rsidR="00E857E2" w:rsidRPr="006930EF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30EF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="00006822">
        <w:rPr>
          <w:rFonts w:ascii="Times New Roman" w:eastAsia="Times New Roman" w:hAnsi="Times New Roman"/>
          <w:b/>
          <w:sz w:val="24"/>
          <w:szCs w:val="24"/>
          <w:lang w:val="en-US"/>
        </w:rPr>
        <w:t>5</w:t>
      </w:r>
      <w:r w:rsidRPr="006930EF">
        <w:rPr>
          <w:rFonts w:ascii="Times New Roman" w:eastAsia="Times New Roman" w:hAnsi="Times New Roman"/>
          <w:b/>
          <w:sz w:val="24"/>
          <w:szCs w:val="24"/>
        </w:rPr>
        <w:t>.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 При пълно неизпълнение на поетите с настоящия договор задължения, Изпълнителят заплаща неустойка на Възложителя, в размер от 30 % (тридесет процента) от цената на договора.</w:t>
      </w:r>
    </w:p>
    <w:p w14:paraId="7E10B9B0" w14:textId="77777777" w:rsidR="00E857E2" w:rsidRPr="006930EF" w:rsidRDefault="00E857E2" w:rsidP="00E857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930EF">
        <w:rPr>
          <w:rFonts w:ascii="Times New Roman" w:hAnsi="Times New Roman"/>
          <w:sz w:val="24"/>
          <w:szCs w:val="24"/>
        </w:rPr>
        <w:t xml:space="preserve">При частично неизпълнение 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на поетите с настоящия договор задължения, Изпълнителят заплаща неустойка на Възложителя, в размер на 30 % (тридесет процента) от стойността на неизпълнената част от договора. </w:t>
      </w:r>
    </w:p>
    <w:p w14:paraId="62B095F7" w14:textId="77777777" w:rsidR="00E857E2" w:rsidRPr="006930EF" w:rsidRDefault="00E857E2" w:rsidP="00E857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930EF">
        <w:rPr>
          <w:rFonts w:ascii="Times New Roman" w:eastAsia="Times New Roman" w:hAnsi="Times New Roman"/>
          <w:sz w:val="24"/>
          <w:szCs w:val="24"/>
        </w:rPr>
        <w:t>При некачествено изпълнение на поети с настоящия договор задължения, Изпълнителят заплаща неустойка на Възложителя в размер на 30 % (тридесет процента) от стойността на некачествено извършените работи.</w:t>
      </w:r>
    </w:p>
    <w:p w14:paraId="2B760D68" w14:textId="361BD752" w:rsidR="00E857E2" w:rsidRPr="006930EF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30EF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006822">
        <w:rPr>
          <w:rFonts w:ascii="Times New Roman" w:eastAsia="Times New Roman" w:hAnsi="Times New Roman"/>
          <w:b/>
          <w:sz w:val="24"/>
          <w:szCs w:val="24"/>
          <w:lang w:val="en-US"/>
        </w:rPr>
        <w:t>16</w:t>
      </w:r>
      <w:r w:rsidRPr="006930EF">
        <w:rPr>
          <w:rFonts w:ascii="Times New Roman" w:eastAsia="Times New Roman" w:hAnsi="Times New Roman"/>
          <w:b/>
          <w:sz w:val="24"/>
          <w:szCs w:val="24"/>
        </w:rPr>
        <w:t>.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 При забавено или неточно изпълнение на поетите с настоящия договор задължения, Изпълнителят дължи неустойка на Възложителя, в размер от  0,5 % (нула цяло и пет процента) от стойността на договора, за всеки просрочен ден, до датата на действителното изпълнение, но не повече от общо 30 % (тридесет процента) от цената на договора.</w:t>
      </w:r>
    </w:p>
    <w:p w14:paraId="6AED1F1A" w14:textId="77777777" w:rsidR="00E857E2" w:rsidRPr="006930EF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30EF">
        <w:rPr>
          <w:rFonts w:ascii="Times New Roman" w:eastAsia="Times New Roman" w:hAnsi="Times New Roman"/>
          <w:sz w:val="24"/>
          <w:szCs w:val="24"/>
        </w:rPr>
        <w:t>Прилагането на горните санкции не отменя правото на Възложителя да предяви иск срещу Изпълнителя за претърпени щети и пропуснати ползи и загуби, съгласно действащото законодателство в Република България.</w:t>
      </w:r>
    </w:p>
    <w:p w14:paraId="25CF1DDC" w14:textId="6657FE38" w:rsidR="00E857E2" w:rsidRPr="006930EF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4A9F">
        <w:rPr>
          <w:rFonts w:ascii="Times New Roman" w:eastAsia="Times New Roman" w:hAnsi="Times New Roman"/>
          <w:b/>
          <w:sz w:val="24"/>
          <w:szCs w:val="24"/>
        </w:rPr>
        <w:t>Чл.1</w:t>
      </w:r>
      <w:r w:rsidR="004740A5" w:rsidRPr="00014A9F">
        <w:rPr>
          <w:rFonts w:ascii="Times New Roman" w:eastAsia="Times New Roman" w:hAnsi="Times New Roman"/>
          <w:b/>
          <w:sz w:val="24"/>
          <w:szCs w:val="24"/>
          <w:lang w:val="en-US"/>
        </w:rPr>
        <w:t>7.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 Възложителят има право да се удовлетвори от внесената в размер на </w:t>
      </w:r>
      <w:r w:rsidRPr="00BF43FB">
        <w:rPr>
          <w:rFonts w:ascii="Times New Roman" w:eastAsia="Times New Roman" w:hAnsi="Times New Roman"/>
          <w:b/>
          <w:sz w:val="24"/>
          <w:szCs w:val="24"/>
        </w:rPr>
        <w:t>...... лв. (словом</w:t>
      </w:r>
      <w:r>
        <w:rPr>
          <w:rFonts w:ascii="Times New Roman" w:eastAsia="Times New Roman" w:hAnsi="Times New Roman"/>
          <w:b/>
          <w:sz w:val="24"/>
          <w:szCs w:val="24"/>
        </w:rPr>
        <w:t>……………………..</w:t>
      </w:r>
      <w:r w:rsidRPr="00BF43FB">
        <w:rPr>
          <w:rFonts w:ascii="Times New Roman" w:eastAsia="Times New Roman" w:hAnsi="Times New Roman"/>
          <w:b/>
          <w:sz w:val="24"/>
          <w:szCs w:val="24"/>
        </w:rPr>
        <w:t>)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 гаранция за изпълнение на поръчката, по отношение на вземания, възникнали на основание на настоящия договор.</w:t>
      </w:r>
    </w:p>
    <w:p w14:paraId="00BF54D4" w14:textId="39F7D101" w:rsidR="00E857E2" w:rsidRPr="006930EF" w:rsidRDefault="00E857E2" w:rsidP="004503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4A9F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450359" w:rsidRPr="00014A9F">
        <w:rPr>
          <w:rFonts w:ascii="Times New Roman" w:eastAsia="Times New Roman" w:hAnsi="Times New Roman"/>
          <w:b/>
          <w:sz w:val="24"/>
          <w:szCs w:val="24"/>
        </w:rPr>
        <w:t>18</w:t>
      </w:r>
      <w:r w:rsidRPr="00014A9F">
        <w:rPr>
          <w:rFonts w:ascii="Times New Roman" w:eastAsia="Times New Roman" w:hAnsi="Times New Roman"/>
          <w:b/>
          <w:sz w:val="24"/>
          <w:szCs w:val="24"/>
        </w:rPr>
        <w:t>.</w:t>
      </w:r>
      <w:r w:rsidRPr="00014A9F">
        <w:rPr>
          <w:rFonts w:ascii="Times New Roman" w:eastAsia="Times New Roman" w:hAnsi="Times New Roman"/>
          <w:sz w:val="24"/>
          <w:szCs w:val="24"/>
        </w:rPr>
        <w:t xml:space="preserve"> </w:t>
      </w:r>
      <w:r w:rsidR="00450359" w:rsidRPr="00014A9F">
        <w:rPr>
          <w:rFonts w:ascii="Times New Roman" w:eastAsia="Times New Roman" w:hAnsi="Times New Roman"/>
          <w:sz w:val="24"/>
          <w:szCs w:val="24"/>
        </w:rPr>
        <w:t xml:space="preserve">(1) </w:t>
      </w:r>
      <w:r w:rsidRPr="00014A9F">
        <w:rPr>
          <w:rFonts w:ascii="Times New Roman" w:eastAsia="Times New Roman" w:hAnsi="Times New Roman"/>
          <w:sz w:val="24"/>
          <w:szCs w:val="24"/>
        </w:rPr>
        <w:t>Възложителят извън санкциите по чл. 1</w:t>
      </w:r>
      <w:r w:rsidR="00450359" w:rsidRPr="00014A9F">
        <w:rPr>
          <w:rFonts w:ascii="Times New Roman" w:eastAsia="Times New Roman" w:hAnsi="Times New Roman"/>
          <w:sz w:val="24"/>
          <w:szCs w:val="24"/>
        </w:rPr>
        <w:t>5 и</w:t>
      </w:r>
      <w:r w:rsidRPr="00014A9F">
        <w:rPr>
          <w:rFonts w:ascii="Times New Roman" w:eastAsia="Times New Roman" w:hAnsi="Times New Roman"/>
          <w:sz w:val="24"/>
          <w:szCs w:val="24"/>
        </w:rPr>
        <w:t xml:space="preserve"> чл. </w:t>
      </w:r>
      <w:r w:rsidR="00450359" w:rsidRPr="00014A9F">
        <w:rPr>
          <w:rFonts w:ascii="Times New Roman" w:eastAsia="Times New Roman" w:hAnsi="Times New Roman"/>
          <w:sz w:val="24"/>
          <w:szCs w:val="24"/>
        </w:rPr>
        <w:t>16</w:t>
      </w:r>
      <w:r w:rsidRPr="00F846E8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30EF">
        <w:rPr>
          <w:rFonts w:ascii="Times New Roman" w:eastAsia="Times New Roman" w:hAnsi="Times New Roman"/>
          <w:sz w:val="24"/>
          <w:szCs w:val="24"/>
        </w:rPr>
        <w:t>от настоящия договор, има право да задържи гаранцията за изпълнение на поръчката</w:t>
      </w:r>
      <w:r w:rsidR="0045035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30EF">
        <w:rPr>
          <w:rFonts w:ascii="Times New Roman" w:eastAsia="Times New Roman" w:hAnsi="Times New Roman"/>
          <w:sz w:val="24"/>
          <w:szCs w:val="24"/>
        </w:rPr>
        <w:t>при прекратяване на настоящия договор по вина на Изпълнителя;</w:t>
      </w:r>
    </w:p>
    <w:p w14:paraId="13EDBEFE" w14:textId="3009DF8C" w:rsidR="00E857E2" w:rsidRPr="00BF28C7" w:rsidRDefault="00E857E2" w:rsidP="00E857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6930EF">
        <w:rPr>
          <w:rFonts w:ascii="Times New Roman" w:eastAsia="Times New Roman" w:hAnsi="Times New Roman"/>
          <w:sz w:val="24"/>
          <w:szCs w:val="24"/>
        </w:rPr>
        <w:t>(</w:t>
      </w:r>
      <w:r w:rsidR="00450359">
        <w:rPr>
          <w:rFonts w:ascii="Times New Roman" w:eastAsia="Times New Roman" w:hAnsi="Times New Roman"/>
          <w:sz w:val="24"/>
          <w:szCs w:val="24"/>
        </w:rPr>
        <w:t>2</w:t>
      </w:r>
      <w:r w:rsidRPr="006930EF">
        <w:rPr>
          <w:rFonts w:ascii="Times New Roman" w:eastAsia="Times New Roman" w:hAnsi="Times New Roman"/>
          <w:sz w:val="24"/>
          <w:szCs w:val="24"/>
        </w:rPr>
        <w:t>) Гаранцията за изпълнение се освобождава, по следния начин</w:t>
      </w:r>
      <w:r w:rsidRPr="006930EF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в срок до 30 календарни дни от датата на съставяне </w:t>
      </w:r>
      <w:r w:rsidR="00450359">
        <w:rPr>
          <w:rFonts w:ascii="Times New Roman" w:eastAsia="Times New Roman" w:hAnsi="Times New Roman"/>
          <w:sz w:val="24"/>
          <w:szCs w:val="24"/>
        </w:rPr>
        <w:t>протокол обр.19 от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 Наредба №3 от 31.07.2003 г. за съставяне на актове и протоколи по време на строителството </w:t>
      </w:r>
      <w:r>
        <w:rPr>
          <w:rFonts w:ascii="Times New Roman" w:eastAsia="Times New Roman" w:hAnsi="Times New Roman"/>
          <w:sz w:val="24"/>
          <w:szCs w:val="24"/>
        </w:rPr>
        <w:t xml:space="preserve">за приемане на сградата, предмет на настоящия договор.  </w:t>
      </w:r>
    </w:p>
    <w:p w14:paraId="22C4D956" w14:textId="5AF4263D" w:rsidR="00E857E2" w:rsidRPr="006930EF" w:rsidRDefault="00E857E2" w:rsidP="00E85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930EF">
        <w:rPr>
          <w:rFonts w:ascii="Times New Roman" w:eastAsia="Times New Roman" w:hAnsi="Times New Roman"/>
          <w:sz w:val="24"/>
          <w:szCs w:val="24"/>
        </w:rPr>
        <w:t>(</w:t>
      </w:r>
      <w:r w:rsidR="00450359">
        <w:rPr>
          <w:rFonts w:ascii="Times New Roman" w:eastAsia="Times New Roman" w:hAnsi="Times New Roman"/>
          <w:sz w:val="24"/>
          <w:szCs w:val="24"/>
        </w:rPr>
        <w:t>3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) прекратяване на договора, на </w:t>
      </w:r>
      <w:r w:rsidRPr="00F846E8">
        <w:rPr>
          <w:rFonts w:ascii="Times New Roman" w:eastAsia="Times New Roman" w:hAnsi="Times New Roman"/>
          <w:sz w:val="24"/>
          <w:szCs w:val="24"/>
        </w:rPr>
        <w:t>основание чл. 2</w:t>
      </w:r>
      <w:r w:rsidR="00BA76E3">
        <w:rPr>
          <w:rFonts w:ascii="Times New Roman" w:eastAsia="Times New Roman" w:hAnsi="Times New Roman"/>
          <w:sz w:val="24"/>
          <w:szCs w:val="24"/>
        </w:rPr>
        <w:t>4</w:t>
      </w:r>
      <w:r w:rsidRPr="00F846E8">
        <w:rPr>
          <w:rFonts w:ascii="Times New Roman" w:eastAsia="Times New Roman" w:hAnsi="Times New Roman"/>
          <w:sz w:val="24"/>
          <w:szCs w:val="24"/>
        </w:rPr>
        <w:t>, ал. 2</w:t>
      </w:r>
      <w:r w:rsidR="00BA76E3">
        <w:rPr>
          <w:rFonts w:ascii="Times New Roman" w:eastAsia="Times New Roman" w:hAnsi="Times New Roman"/>
          <w:sz w:val="24"/>
          <w:szCs w:val="24"/>
        </w:rPr>
        <w:t xml:space="preserve"> и ал.10</w:t>
      </w:r>
      <w:r w:rsidRPr="00F846E8">
        <w:rPr>
          <w:rFonts w:ascii="Times New Roman" w:eastAsia="Times New Roman" w:hAnsi="Times New Roman"/>
          <w:sz w:val="24"/>
          <w:szCs w:val="24"/>
        </w:rPr>
        <w:t xml:space="preserve"> и/или прекратяване на договора по вина на Възложителя;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BFBDE2" w14:textId="1975ABC3" w:rsidR="00E857E2" w:rsidRPr="00CA376D" w:rsidRDefault="00E857E2" w:rsidP="00CA37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450359">
        <w:rPr>
          <w:rFonts w:ascii="Times New Roman" w:eastAsia="Times New Roman" w:hAnsi="Times New Roman"/>
          <w:sz w:val="24"/>
          <w:szCs w:val="24"/>
        </w:rPr>
        <w:t>4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) </w:t>
      </w:r>
      <w:r w:rsidRPr="006930EF">
        <w:rPr>
          <w:rFonts w:ascii="Times New Roman" w:eastAsia="Times New Roman" w:hAnsi="Times New Roman"/>
          <w:sz w:val="24"/>
          <w:szCs w:val="24"/>
          <w:lang w:val="ru-RU"/>
        </w:rPr>
        <w:t xml:space="preserve"> При всякаква форма на неизпълнение на клаузите по настоящия договор от страна на Изпълнителя, Възложителя може да прекрати договора без предизвестие.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2ADB2112" w14:textId="77777777" w:rsidR="00E857E2" w:rsidRDefault="00E857E2" w:rsidP="00E857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3908230" w14:textId="77777777" w:rsidR="00E857E2" w:rsidRPr="00C66A35" w:rsidRDefault="00E857E2" w:rsidP="00E857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66A35">
        <w:rPr>
          <w:rFonts w:ascii="Times New Roman" w:eastAsia="Times New Roman" w:hAnsi="Times New Roman"/>
          <w:b/>
          <w:sz w:val="24"/>
          <w:szCs w:val="24"/>
        </w:rPr>
        <w:lastRenderedPageBreak/>
        <w:t>Х.  ПРЕКРАТЯВАНЕ НА ДОГОВОРА</w:t>
      </w:r>
    </w:p>
    <w:p w14:paraId="49DF2C53" w14:textId="24474BC0" w:rsidR="00E857E2" w:rsidRPr="00C66A35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be-BY"/>
        </w:rPr>
      </w:pPr>
      <w:r w:rsidRPr="00E91F9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Чл. </w:t>
      </w:r>
      <w:r w:rsidR="00BC6238">
        <w:rPr>
          <w:rFonts w:ascii="Times New Roman" w:eastAsia="Times New Roman" w:hAnsi="Times New Roman"/>
          <w:b/>
          <w:color w:val="000000"/>
          <w:sz w:val="24"/>
          <w:szCs w:val="24"/>
        </w:rPr>
        <w:t>19</w:t>
      </w:r>
      <w:r w:rsidRPr="00E91F92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C66A35">
        <w:rPr>
          <w:rFonts w:ascii="Times New Roman" w:eastAsia="Times New Roman" w:hAnsi="Times New Roman"/>
          <w:sz w:val="24"/>
          <w:szCs w:val="24"/>
        </w:rPr>
        <w:t xml:space="preserve"> Настоящият договор се прекратява:</w:t>
      </w:r>
    </w:p>
    <w:p w14:paraId="11B45189" w14:textId="77777777" w:rsidR="00E857E2" w:rsidRPr="00C66A35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be-BY"/>
        </w:rPr>
      </w:pPr>
      <w:r w:rsidRPr="00C66A35">
        <w:rPr>
          <w:rFonts w:ascii="Times New Roman" w:eastAsia="Times New Roman" w:hAnsi="Times New Roman"/>
          <w:sz w:val="24"/>
          <w:szCs w:val="24"/>
        </w:rPr>
        <w:t>(1) с извършване и предаване на договорените работи;</w:t>
      </w:r>
    </w:p>
    <w:p w14:paraId="4DA89F07" w14:textId="77777777" w:rsidR="00E857E2" w:rsidRPr="00C66A35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be-BY"/>
        </w:rPr>
      </w:pPr>
      <w:r w:rsidRPr="00C66A35">
        <w:rPr>
          <w:rFonts w:ascii="Times New Roman" w:eastAsia="Times New Roman" w:hAnsi="Times New Roman"/>
          <w:sz w:val="24"/>
          <w:szCs w:val="24"/>
        </w:rPr>
        <w:t>(2)  по взаимно съгласие между страните, изразено писмено;</w:t>
      </w:r>
    </w:p>
    <w:p w14:paraId="58E9BA77" w14:textId="2D0E1003" w:rsidR="00E857E2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6A35">
        <w:rPr>
          <w:rFonts w:ascii="Times New Roman" w:eastAsia="Times New Roman" w:hAnsi="Times New Roman"/>
          <w:sz w:val="24"/>
          <w:szCs w:val="24"/>
        </w:rPr>
        <w:t>(3)  едностранно, без предизвестие, при виновно пълно неизпълнение на задълженията на Изпълнителя.</w:t>
      </w:r>
    </w:p>
    <w:p w14:paraId="5712A2B9" w14:textId="524B259D" w:rsidR="00E857E2" w:rsidRPr="00C66A35" w:rsidRDefault="00AB0D0D" w:rsidP="00CA37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857E2">
        <w:rPr>
          <w:rFonts w:ascii="Times New Roman" w:eastAsia="Times New Roman" w:hAnsi="Times New Roman"/>
          <w:b/>
          <w:sz w:val="24"/>
          <w:szCs w:val="24"/>
        </w:rPr>
        <w:t>Чл. 2</w:t>
      </w:r>
      <w:r>
        <w:rPr>
          <w:rFonts w:ascii="Times New Roman" w:eastAsia="Times New Roman" w:hAnsi="Times New Roman"/>
          <w:b/>
          <w:sz w:val="24"/>
          <w:szCs w:val="24"/>
        </w:rPr>
        <w:t>0</w:t>
      </w:r>
      <w:r w:rsidR="00E857E2" w:rsidRPr="00E91F92">
        <w:rPr>
          <w:rFonts w:ascii="Times New Roman" w:eastAsia="Times New Roman" w:hAnsi="Times New Roman"/>
          <w:b/>
          <w:sz w:val="24"/>
          <w:szCs w:val="24"/>
        </w:rPr>
        <w:t>.</w:t>
      </w:r>
      <w:r w:rsidR="00E857E2" w:rsidRPr="00C66A35">
        <w:rPr>
          <w:rFonts w:ascii="Times New Roman" w:eastAsia="Times New Roman" w:hAnsi="Times New Roman"/>
          <w:sz w:val="24"/>
          <w:szCs w:val="24"/>
        </w:rPr>
        <w:t xml:space="preserve"> Възложителят може по всяко време до завършване и предаване на обекта да се откаже от договора и да прекрати действието му. В този случай той е длъжен да заплати на Изпълнителя стойността на действително извършените до момента на отказа работи, приети с подписан приемо-предавателен протокол за действително изпълнени </w:t>
      </w:r>
      <w:r w:rsidR="00E857E2">
        <w:rPr>
          <w:rFonts w:ascii="Times New Roman" w:eastAsia="Times New Roman" w:hAnsi="Times New Roman"/>
          <w:sz w:val="24"/>
          <w:szCs w:val="24"/>
        </w:rPr>
        <w:t>работи.</w:t>
      </w:r>
    </w:p>
    <w:p w14:paraId="00F97D4F" w14:textId="77777777" w:rsidR="00E857E2" w:rsidRPr="00291CCA" w:rsidRDefault="00E857E2" w:rsidP="00E857E2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C66A35">
        <w:rPr>
          <w:rFonts w:ascii="Times New Roman" w:eastAsia="Times New Roman" w:hAnsi="Times New Roman"/>
          <w:b/>
          <w:bCs/>
          <w:sz w:val="24"/>
          <w:szCs w:val="24"/>
        </w:rPr>
        <w:t>ХІ. ДОПЪЛНИТЕЛНИ РАЗПОРЕДБИ</w:t>
      </w:r>
    </w:p>
    <w:p w14:paraId="7E48FAF7" w14:textId="77777777" w:rsidR="00E857E2" w:rsidRPr="00B4642D" w:rsidRDefault="00E857E2" w:rsidP="00E857E2">
      <w:pPr>
        <w:tabs>
          <w:tab w:val="left" w:pos="0"/>
          <w:tab w:val="right" w:pos="94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42D">
        <w:rPr>
          <w:rFonts w:ascii="Times New Roman" w:hAnsi="Times New Roman"/>
          <w:color w:val="000000"/>
          <w:sz w:val="24"/>
          <w:szCs w:val="24"/>
        </w:rPr>
        <w:t>Всички съобщения и уведомления между страните по повод договора се извършват в писмена форма чрез факс, ел.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B4642D">
        <w:rPr>
          <w:rFonts w:ascii="Times New Roman" w:hAnsi="Times New Roman"/>
          <w:color w:val="000000"/>
          <w:sz w:val="24"/>
          <w:szCs w:val="24"/>
        </w:rPr>
        <w:t>поща, препоръчана поща с обратна разписка или куриерска служба или по реда на Закона за електронния подпис и електронния документ.</w:t>
      </w:r>
    </w:p>
    <w:p w14:paraId="52A4CA4F" w14:textId="77777777" w:rsidR="00E857E2" w:rsidRPr="00291CCA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6A35">
        <w:rPr>
          <w:rFonts w:ascii="Times New Roman" w:eastAsia="Times New Roman" w:hAnsi="Times New Roman"/>
          <w:sz w:val="24"/>
          <w:szCs w:val="24"/>
        </w:rPr>
        <w:t>За неуредени с настоящия договор въпроси се прилагат разпоредбите на действащото законодателство на Република България.</w:t>
      </w:r>
    </w:p>
    <w:p w14:paraId="16F2232D" w14:textId="77777777" w:rsidR="00E857E2" w:rsidRPr="00291CCA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C6496">
        <w:rPr>
          <w:rFonts w:ascii="Times New Roman" w:eastAsia="Times New Roman" w:hAnsi="Times New Roman"/>
          <w:sz w:val="24"/>
          <w:szCs w:val="24"/>
          <w:lang w:eastAsia="bg-BG"/>
        </w:rPr>
        <w:t xml:space="preserve">При възникнали имуществени спорове между страните при или по повод изпълнение на </w:t>
      </w:r>
      <w:r w:rsidRPr="00EF79B0">
        <w:rPr>
          <w:rFonts w:ascii="Times New Roman" w:eastAsia="Times New Roman" w:hAnsi="Times New Roman"/>
          <w:sz w:val="24"/>
          <w:szCs w:val="24"/>
          <w:lang w:eastAsia="bg-BG"/>
        </w:rPr>
        <w:t>настоящия договор, на основание чл. 117, ал. 2 от ГПК, страните се договарят евентуалните съдебни спорове да се разглеждат пред компетентния съд в гр.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EF79B0">
        <w:rPr>
          <w:rFonts w:ascii="Times New Roman" w:eastAsia="Times New Roman" w:hAnsi="Times New Roman"/>
          <w:sz w:val="24"/>
          <w:szCs w:val="24"/>
          <w:lang w:eastAsia="bg-BG"/>
        </w:rPr>
        <w:t>Бургас, съобразно правилата на родовата подсъдност.</w:t>
      </w:r>
    </w:p>
    <w:p w14:paraId="623C2D18" w14:textId="5B4DCCA4" w:rsidR="00E857E2" w:rsidRPr="00EF79B0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9B0">
        <w:rPr>
          <w:rFonts w:ascii="Times New Roman" w:eastAsia="Times New Roman" w:hAnsi="Times New Roman"/>
          <w:sz w:val="24"/>
          <w:szCs w:val="24"/>
        </w:rPr>
        <w:t xml:space="preserve">Неразделна част от настоящия договор </w:t>
      </w:r>
      <w:r>
        <w:rPr>
          <w:rFonts w:ascii="Times New Roman" w:eastAsia="Times New Roman" w:hAnsi="Times New Roman"/>
          <w:sz w:val="24"/>
          <w:szCs w:val="24"/>
        </w:rPr>
        <w:t>са</w:t>
      </w:r>
      <w:r w:rsidRPr="00EF79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Ценовото предложение на Изпълнителя </w:t>
      </w:r>
    </w:p>
    <w:p w14:paraId="151D3FA8" w14:textId="77777777" w:rsidR="00E857E2" w:rsidRPr="00846E84" w:rsidRDefault="00E857E2" w:rsidP="00E857E2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46E84">
        <w:rPr>
          <w:rFonts w:ascii="Times New Roman" w:eastAsia="Times New Roman" w:hAnsi="Times New Roman"/>
          <w:sz w:val="24"/>
          <w:szCs w:val="24"/>
        </w:rPr>
        <w:t>Страните се задължават предоставените лични данни да бъдат използвани единствено и само за целите на настоящият договор и ще се обработват, съхраняват и предоставят само и единствено по реда, предвиден в Регламент (ЕС) 2016/679/.</w:t>
      </w:r>
    </w:p>
    <w:p w14:paraId="1E1FBFFD" w14:textId="77777777" w:rsidR="00E857E2" w:rsidRPr="00846E84" w:rsidRDefault="00E857E2" w:rsidP="00E857E2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92C9716" w14:textId="5567ACB5" w:rsidR="00BA76E3" w:rsidRDefault="00E857E2" w:rsidP="00CA376D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46E84">
        <w:rPr>
          <w:rFonts w:ascii="Times New Roman" w:eastAsia="Times New Roman" w:hAnsi="Times New Roman"/>
          <w:sz w:val="24"/>
          <w:szCs w:val="24"/>
        </w:rPr>
        <w:t xml:space="preserve">Неразделна част от настоящия договор са следните приложения:  </w:t>
      </w:r>
    </w:p>
    <w:p w14:paraId="5EACE39C" w14:textId="3A415932" w:rsidR="00BA76E3" w:rsidRDefault="00CA376D" w:rsidP="00BA76E3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BA76E3">
        <w:rPr>
          <w:rFonts w:ascii="Times New Roman" w:eastAsia="Times New Roman" w:hAnsi="Times New Roman"/>
          <w:sz w:val="24"/>
          <w:szCs w:val="24"/>
        </w:rPr>
        <w:t xml:space="preserve">. </w:t>
      </w:r>
      <w:r w:rsidR="00E857E2" w:rsidRPr="00BA76E3">
        <w:rPr>
          <w:rFonts w:ascii="Times New Roman" w:eastAsia="Times New Roman" w:hAnsi="Times New Roman"/>
          <w:sz w:val="24"/>
          <w:szCs w:val="24"/>
        </w:rPr>
        <w:t xml:space="preserve">Ценово предложение – </w:t>
      </w:r>
      <w:r w:rsidR="00DF5BE7">
        <w:rPr>
          <w:rFonts w:ascii="Times New Roman" w:eastAsia="Times New Roman" w:hAnsi="Times New Roman"/>
          <w:sz w:val="24"/>
          <w:szCs w:val="24"/>
        </w:rPr>
        <w:t>образец</w:t>
      </w:r>
    </w:p>
    <w:p w14:paraId="2DED23C1" w14:textId="77777777" w:rsidR="00BA76E3" w:rsidRDefault="00BA76E3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D8178AE" w14:textId="77777777" w:rsidR="00E857E2" w:rsidRPr="00C66A35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6A35">
        <w:rPr>
          <w:rFonts w:ascii="Times New Roman" w:eastAsia="Times New Roman" w:hAnsi="Times New Roman"/>
          <w:sz w:val="24"/>
          <w:szCs w:val="24"/>
        </w:rPr>
        <w:t>Настоящият договор се състави и подписа в четири еднообразни екземпляра - три за Възложителя и един за Изпълнителя.</w:t>
      </w:r>
    </w:p>
    <w:p w14:paraId="6AFF95AF" w14:textId="77777777" w:rsidR="00E857E2" w:rsidRPr="00C66A35" w:rsidRDefault="00E857E2" w:rsidP="00E857E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1E38C2" w14:textId="77777777" w:rsidR="00E857E2" w:rsidRDefault="00E857E2" w:rsidP="00E857E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47450C1" w14:textId="77777777" w:rsidR="00E857E2" w:rsidRPr="0004096B" w:rsidRDefault="00E857E2" w:rsidP="00E857E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74CDC">
        <w:rPr>
          <w:rFonts w:ascii="Times New Roman" w:eastAsia="Times New Roman" w:hAnsi="Times New Roman"/>
          <w:b/>
          <w:sz w:val="24"/>
          <w:szCs w:val="24"/>
        </w:rPr>
        <w:t xml:space="preserve">ВЪЗЛОЖИТЕЛ:                                         </w:t>
      </w:r>
      <w:r w:rsidRPr="00D74CDC">
        <w:rPr>
          <w:rFonts w:ascii="Times New Roman" w:eastAsia="Times New Roman" w:hAnsi="Times New Roman"/>
          <w:b/>
          <w:sz w:val="24"/>
          <w:szCs w:val="24"/>
        </w:rPr>
        <w:tab/>
      </w:r>
      <w:r w:rsidRPr="00D74CDC"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ИЗПЪЛНИТЕЛ:</w:t>
      </w:r>
    </w:p>
    <w:p w14:paraId="1D4AD3A2" w14:textId="77777777" w:rsidR="005A32E2" w:rsidRDefault="005A32E2"/>
    <w:sectPr w:rsidR="005A32E2" w:rsidSect="000B52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55A81" w14:textId="77777777" w:rsidR="002A27EC" w:rsidRDefault="002A27EC" w:rsidP="006E1875">
      <w:pPr>
        <w:spacing w:after="0" w:line="240" w:lineRule="auto"/>
      </w:pPr>
      <w:r>
        <w:separator/>
      </w:r>
    </w:p>
  </w:endnote>
  <w:endnote w:type="continuationSeparator" w:id="0">
    <w:p w14:paraId="31A31345" w14:textId="77777777" w:rsidR="002A27EC" w:rsidRDefault="002A27EC" w:rsidP="006E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0C6FC" w14:textId="77777777" w:rsidR="002A27EC" w:rsidRDefault="002A27EC" w:rsidP="006E1875">
      <w:pPr>
        <w:spacing w:after="0" w:line="240" w:lineRule="auto"/>
      </w:pPr>
      <w:r>
        <w:separator/>
      </w:r>
    </w:p>
  </w:footnote>
  <w:footnote w:type="continuationSeparator" w:id="0">
    <w:p w14:paraId="550FF0AB" w14:textId="77777777" w:rsidR="002A27EC" w:rsidRDefault="002A27EC" w:rsidP="006E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DC9BB" w14:textId="77777777" w:rsidR="00B45147" w:rsidRPr="00B45147" w:rsidRDefault="00B45147" w:rsidP="00B45147">
    <w:pPr>
      <w:suppressAutoHyphens/>
      <w:spacing w:after="0"/>
      <w:ind w:left="3828" w:hanging="5104"/>
      <w:jc w:val="center"/>
      <w:rPr>
        <w:rFonts w:ascii="Times New Roman" w:eastAsia="Lucida Sans Unicode" w:hAnsi="Times New Roman"/>
        <w:bCs/>
        <w:iCs/>
        <w:color w:val="1F497D"/>
        <w:kern w:val="1"/>
        <w:sz w:val="24"/>
        <w:szCs w:val="24"/>
      </w:rPr>
    </w:pPr>
    <w:r w:rsidRPr="00B45147">
      <w:rPr>
        <w:rFonts w:ascii="Times New Roman" w:eastAsia="Lucida Sans Unicode" w:hAnsi="Times New Roman"/>
        <w:bCs/>
        <w:iCs/>
        <w:color w:val="1F497D"/>
        <w:kern w:val="1"/>
        <w:sz w:val="24"/>
        <w:szCs w:val="24"/>
      </w:rPr>
      <w:t xml:space="preserve">                                    „ИНДУСТРИАЛЕН И ЛОГИСТИЧЕН ПАРК-БУРГАС“ АД</w:t>
    </w:r>
  </w:p>
  <w:p w14:paraId="14E0E23A" w14:textId="77777777" w:rsidR="00B45147" w:rsidRPr="00B45147" w:rsidRDefault="00B45147" w:rsidP="00B45147">
    <w:pPr>
      <w:suppressAutoHyphens/>
      <w:spacing w:after="0"/>
      <w:jc w:val="center"/>
      <w:rPr>
        <w:rFonts w:ascii="Times New Roman" w:hAnsi="Times New Roman"/>
        <w:bCs/>
        <w:kern w:val="1"/>
        <w:sz w:val="24"/>
        <w:szCs w:val="24"/>
      </w:rPr>
    </w:pPr>
    <w:r w:rsidRPr="00B45147">
      <w:rPr>
        <w:rFonts w:ascii="Times New Roman" w:hAnsi="Times New Roman"/>
        <w:bCs/>
        <w:kern w:val="1"/>
        <w:sz w:val="24"/>
        <w:szCs w:val="24"/>
      </w:rPr>
      <w:t>8000 Бургас, ул.”Крайезерна” № 155, ет.2</w:t>
    </w:r>
  </w:p>
  <w:p w14:paraId="12539600" w14:textId="254C3D68" w:rsidR="00B45147" w:rsidRPr="00B45147" w:rsidRDefault="00B45147" w:rsidP="00B45147">
    <w:pPr>
      <w:suppressAutoHyphens/>
      <w:spacing w:after="0"/>
      <w:jc w:val="center"/>
      <w:rPr>
        <w:rFonts w:ascii="Times New Roman" w:hAnsi="Times New Roman"/>
        <w:bCs/>
        <w:kern w:val="1"/>
        <w:sz w:val="24"/>
        <w:szCs w:val="24"/>
      </w:rPr>
    </w:pPr>
    <w:r w:rsidRPr="00B45147">
      <w:rPr>
        <w:rFonts w:ascii="Times New Roman" w:eastAsia="Lucida Sans Unicode" w:hAnsi="Times New Roman"/>
        <w:bCs/>
        <w:noProof/>
        <w:kern w:val="1"/>
        <w:sz w:val="24"/>
        <w:szCs w:val="24"/>
        <w:lang w:eastAsia="bg-BG"/>
      </w:rPr>
      <w:drawing>
        <wp:anchor distT="0" distB="0" distL="114300" distR="114300" simplePos="0" relativeHeight="251659264" behindDoc="1" locked="0" layoutInCell="1" allowOverlap="1" wp14:anchorId="1B8AFF38" wp14:editId="17013B4A">
          <wp:simplePos x="0" y="0"/>
          <wp:positionH relativeFrom="column">
            <wp:posOffset>-99695</wp:posOffset>
          </wp:positionH>
          <wp:positionV relativeFrom="paragraph">
            <wp:posOffset>-342265</wp:posOffset>
          </wp:positionV>
          <wp:extent cx="1270000" cy="3873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5147">
      <w:rPr>
        <w:rFonts w:ascii="Times New Roman" w:hAnsi="Times New Roman"/>
        <w:bCs/>
        <w:kern w:val="1"/>
        <w:sz w:val="24"/>
        <w:szCs w:val="24"/>
      </w:rPr>
      <w:t>тел: 056/ 82 03 58; моб.тел: 0876 469 246</w:t>
    </w:r>
  </w:p>
  <w:p w14:paraId="25B4B818" w14:textId="651D5210" w:rsidR="006E1875" w:rsidRPr="00B45147" w:rsidRDefault="00B45147" w:rsidP="00B45147">
    <w:pPr>
      <w:pBdr>
        <w:bottom w:val="single" w:sz="4" w:space="1" w:color="auto"/>
      </w:pBdr>
      <w:suppressAutoHyphens/>
      <w:spacing w:after="0"/>
      <w:jc w:val="center"/>
      <w:rPr>
        <w:rFonts w:ascii="Times New Roman" w:hAnsi="Times New Roman"/>
        <w:bCs/>
        <w:kern w:val="1"/>
        <w:sz w:val="24"/>
        <w:szCs w:val="24"/>
      </w:rPr>
    </w:pPr>
    <w:r w:rsidRPr="00B45147">
      <w:rPr>
        <w:rFonts w:ascii="Times New Roman" w:hAnsi="Times New Roman"/>
        <w:bCs/>
        <w:kern w:val="1"/>
        <w:sz w:val="24"/>
        <w:szCs w:val="24"/>
      </w:rPr>
      <w:t>www.industrialpark-burgas.bg</w:t>
    </w:r>
    <w:r w:rsidRPr="00B45147">
      <w:rPr>
        <w:rFonts w:ascii="Times New Roman" w:hAnsi="Times New Roman"/>
        <w:bCs/>
        <w:kern w:val="1"/>
        <w:sz w:val="24"/>
        <w:szCs w:val="24"/>
        <w:lang w:val="ru-RU"/>
      </w:rPr>
      <w:t xml:space="preserve">; </w:t>
    </w:r>
    <w:r w:rsidRPr="00B45147">
      <w:rPr>
        <w:rFonts w:ascii="Times New Roman" w:hAnsi="Times New Roman"/>
        <w:bCs/>
        <w:kern w:val="1"/>
        <w:sz w:val="24"/>
        <w:szCs w:val="24"/>
      </w:rPr>
      <w:t xml:space="preserve">електронна поща: </w:t>
    </w:r>
    <w:r w:rsidRPr="00B45147">
      <w:rPr>
        <w:rFonts w:ascii="Times New Roman" w:hAnsi="Times New Roman"/>
        <w:bCs/>
        <w:kern w:val="1"/>
        <w:sz w:val="24"/>
        <w:szCs w:val="24"/>
        <w:lang w:val="pt-BR"/>
      </w:rPr>
      <w:t>contact@industrialpark-burgas.bg</w:t>
    </w:r>
    <w:r w:rsidR="006E1875" w:rsidRPr="006E1875">
      <w:rPr>
        <w:rFonts w:ascii="Times New Roman" w:eastAsia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5703A"/>
    <w:multiLevelType w:val="hybridMultilevel"/>
    <w:tmpl w:val="3B687326"/>
    <w:lvl w:ilvl="0" w:tplc="BD422C26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3" w:hanging="360"/>
      </w:pPr>
    </w:lvl>
    <w:lvl w:ilvl="2" w:tplc="0402001B" w:tentative="1">
      <w:start w:val="1"/>
      <w:numFmt w:val="lowerRoman"/>
      <w:lvlText w:val="%3."/>
      <w:lvlJc w:val="right"/>
      <w:pPr>
        <w:ind w:left="2373" w:hanging="180"/>
      </w:pPr>
    </w:lvl>
    <w:lvl w:ilvl="3" w:tplc="0402000F" w:tentative="1">
      <w:start w:val="1"/>
      <w:numFmt w:val="decimal"/>
      <w:lvlText w:val="%4."/>
      <w:lvlJc w:val="left"/>
      <w:pPr>
        <w:ind w:left="3093" w:hanging="360"/>
      </w:pPr>
    </w:lvl>
    <w:lvl w:ilvl="4" w:tplc="04020019" w:tentative="1">
      <w:start w:val="1"/>
      <w:numFmt w:val="lowerLetter"/>
      <w:lvlText w:val="%5."/>
      <w:lvlJc w:val="left"/>
      <w:pPr>
        <w:ind w:left="3813" w:hanging="360"/>
      </w:pPr>
    </w:lvl>
    <w:lvl w:ilvl="5" w:tplc="0402001B" w:tentative="1">
      <w:start w:val="1"/>
      <w:numFmt w:val="lowerRoman"/>
      <w:lvlText w:val="%6."/>
      <w:lvlJc w:val="right"/>
      <w:pPr>
        <w:ind w:left="4533" w:hanging="180"/>
      </w:pPr>
    </w:lvl>
    <w:lvl w:ilvl="6" w:tplc="0402000F" w:tentative="1">
      <w:start w:val="1"/>
      <w:numFmt w:val="decimal"/>
      <w:lvlText w:val="%7."/>
      <w:lvlJc w:val="left"/>
      <w:pPr>
        <w:ind w:left="5253" w:hanging="360"/>
      </w:pPr>
    </w:lvl>
    <w:lvl w:ilvl="7" w:tplc="04020019" w:tentative="1">
      <w:start w:val="1"/>
      <w:numFmt w:val="lowerLetter"/>
      <w:lvlText w:val="%8."/>
      <w:lvlJc w:val="left"/>
      <w:pPr>
        <w:ind w:left="5973" w:hanging="360"/>
      </w:pPr>
    </w:lvl>
    <w:lvl w:ilvl="8" w:tplc="0402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 w15:restartNumberingAfterBreak="0">
    <w:nsid w:val="2BE65AD4"/>
    <w:multiLevelType w:val="singleLevel"/>
    <w:tmpl w:val="8FC4D602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hint="default"/>
      </w:rPr>
    </w:lvl>
  </w:abstractNum>
  <w:abstractNum w:abstractNumId="2" w15:restartNumberingAfterBreak="0">
    <w:nsid w:val="42FD1A8F"/>
    <w:multiLevelType w:val="hybridMultilevel"/>
    <w:tmpl w:val="C9E626AC"/>
    <w:lvl w:ilvl="0" w:tplc="18FE16D2">
      <w:start w:val="1"/>
      <w:numFmt w:val="bullet"/>
      <w:pStyle w:val="ListParagraph"/>
      <w:lvlText w:val=""/>
      <w:lvlJc w:val="left"/>
      <w:pPr>
        <w:ind w:left="1065" w:hanging="705"/>
      </w:pPr>
      <w:rPr>
        <w:rFonts w:ascii="Wingdings" w:hAnsi="Wingdings" w:hint="default"/>
        <w:b w:val="0"/>
        <w:i w:val="0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864E3"/>
    <w:multiLevelType w:val="hybridMultilevel"/>
    <w:tmpl w:val="9F8A1E22"/>
    <w:lvl w:ilvl="0" w:tplc="EDE899A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DA0FA0"/>
    <w:multiLevelType w:val="hybridMultilevel"/>
    <w:tmpl w:val="35ECEC7C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7E2"/>
    <w:rsid w:val="00006822"/>
    <w:rsid w:val="000137BA"/>
    <w:rsid w:val="00014A9F"/>
    <w:rsid w:val="00024876"/>
    <w:rsid w:val="00026F0F"/>
    <w:rsid w:val="0003104B"/>
    <w:rsid w:val="00042A94"/>
    <w:rsid w:val="00044D2B"/>
    <w:rsid w:val="00064D18"/>
    <w:rsid w:val="0009461A"/>
    <w:rsid w:val="000A3870"/>
    <w:rsid w:val="000B52D1"/>
    <w:rsid w:val="000C08E6"/>
    <w:rsid w:val="000C3FC2"/>
    <w:rsid w:val="000D2CBE"/>
    <w:rsid w:val="000F2825"/>
    <w:rsid w:val="000F53A2"/>
    <w:rsid w:val="001058D9"/>
    <w:rsid w:val="00140E09"/>
    <w:rsid w:val="00152881"/>
    <w:rsid w:val="001573F6"/>
    <w:rsid w:val="00161188"/>
    <w:rsid w:val="0018315F"/>
    <w:rsid w:val="00187B08"/>
    <w:rsid w:val="001A5C81"/>
    <w:rsid w:val="001A67E3"/>
    <w:rsid w:val="00214897"/>
    <w:rsid w:val="00236BF7"/>
    <w:rsid w:val="00245336"/>
    <w:rsid w:val="00251CB5"/>
    <w:rsid w:val="00254CFA"/>
    <w:rsid w:val="00286317"/>
    <w:rsid w:val="002A27EC"/>
    <w:rsid w:val="002A3EAD"/>
    <w:rsid w:val="002B578C"/>
    <w:rsid w:val="002D5482"/>
    <w:rsid w:val="002E2606"/>
    <w:rsid w:val="002E3F90"/>
    <w:rsid w:val="002F50D5"/>
    <w:rsid w:val="003000F0"/>
    <w:rsid w:val="00316855"/>
    <w:rsid w:val="00330D68"/>
    <w:rsid w:val="003571CE"/>
    <w:rsid w:val="003636DD"/>
    <w:rsid w:val="00365B9E"/>
    <w:rsid w:val="00374A5C"/>
    <w:rsid w:val="00374C12"/>
    <w:rsid w:val="00374F48"/>
    <w:rsid w:val="00380F30"/>
    <w:rsid w:val="00384C1C"/>
    <w:rsid w:val="0039269A"/>
    <w:rsid w:val="00396CEC"/>
    <w:rsid w:val="003C1226"/>
    <w:rsid w:val="003C1B6D"/>
    <w:rsid w:val="003C7E64"/>
    <w:rsid w:val="003E3BAC"/>
    <w:rsid w:val="003E5A6F"/>
    <w:rsid w:val="003F14D6"/>
    <w:rsid w:val="003F2579"/>
    <w:rsid w:val="003F73AD"/>
    <w:rsid w:val="00403F37"/>
    <w:rsid w:val="00410A18"/>
    <w:rsid w:val="00411042"/>
    <w:rsid w:val="0041453E"/>
    <w:rsid w:val="00421ECA"/>
    <w:rsid w:val="00450359"/>
    <w:rsid w:val="00456738"/>
    <w:rsid w:val="00473B1E"/>
    <w:rsid w:val="004740A5"/>
    <w:rsid w:val="00480546"/>
    <w:rsid w:val="00485945"/>
    <w:rsid w:val="00497282"/>
    <w:rsid w:val="00497DF2"/>
    <w:rsid w:val="00532800"/>
    <w:rsid w:val="00587E51"/>
    <w:rsid w:val="00587F3C"/>
    <w:rsid w:val="00593CD8"/>
    <w:rsid w:val="005A32E2"/>
    <w:rsid w:val="005A3FBD"/>
    <w:rsid w:val="005D2684"/>
    <w:rsid w:val="00606EBB"/>
    <w:rsid w:val="00621143"/>
    <w:rsid w:val="00645B4C"/>
    <w:rsid w:val="00650377"/>
    <w:rsid w:val="00655B2D"/>
    <w:rsid w:val="0067355B"/>
    <w:rsid w:val="00692578"/>
    <w:rsid w:val="006C60E3"/>
    <w:rsid w:val="006D6DFD"/>
    <w:rsid w:val="006E1875"/>
    <w:rsid w:val="006F5209"/>
    <w:rsid w:val="00761D8D"/>
    <w:rsid w:val="00773320"/>
    <w:rsid w:val="007818FB"/>
    <w:rsid w:val="00782EFC"/>
    <w:rsid w:val="007A666C"/>
    <w:rsid w:val="007D76B4"/>
    <w:rsid w:val="007E6249"/>
    <w:rsid w:val="007E6406"/>
    <w:rsid w:val="00804005"/>
    <w:rsid w:val="00804340"/>
    <w:rsid w:val="008150D5"/>
    <w:rsid w:val="00834C67"/>
    <w:rsid w:val="0084141D"/>
    <w:rsid w:val="00863F0E"/>
    <w:rsid w:val="00867470"/>
    <w:rsid w:val="00870E5B"/>
    <w:rsid w:val="008C2F51"/>
    <w:rsid w:val="008D6E02"/>
    <w:rsid w:val="009114DD"/>
    <w:rsid w:val="0093181F"/>
    <w:rsid w:val="009363BB"/>
    <w:rsid w:val="00965660"/>
    <w:rsid w:val="009930A1"/>
    <w:rsid w:val="009B1097"/>
    <w:rsid w:val="009B41FB"/>
    <w:rsid w:val="009B7D78"/>
    <w:rsid w:val="009C3BAA"/>
    <w:rsid w:val="009E3D89"/>
    <w:rsid w:val="00A05D7A"/>
    <w:rsid w:val="00A16EDE"/>
    <w:rsid w:val="00A64EDD"/>
    <w:rsid w:val="00AB0D0D"/>
    <w:rsid w:val="00AC1A55"/>
    <w:rsid w:val="00AD641B"/>
    <w:rsid w:val="00B304A1"/>
    <w:rsid w:val="00B4275C"/>
    <w:rsid w:val="00B45147"/>
    <w:rsid w:val="00B750DC"/>
    <w:rsid w:val="00B83008"/>
    <w:rsid w:val="00BA27D0"/>
    <w:rsid w:val="00BA71C1"/>
    <w:rsid w:val="00BA76E3"/>
    <w:rsid w:val="00BC5105"/>
    <w:rsid w:val="00BC6238"/>
    <w:rsid w:val="00BE43D7"/>
    <w:rsid w:val="00BE5265"/>
    <w:rsid w:val="00C26701"/>
    <w:rsid w:val="00C510FA"/>
    <w:rsid w:val="00C933A7"/>
    <w:rsid w:val="00CA376D"/>
    <w:rsid w:val="00CB5287"/>
    <w:rsid w:val="00CD0F3B"/>
    <w:rsid w:val="00CD4600"/>
    <w:rsid w:val="00CD49F0"/>
    <w:rsid w:val="00CD50E9"/>
    <w:rsid w:val="00CF5785"/>
    <w:rsid w:val="00D02200"/>
    <w:rsid w:val="00D126A2"/>
    <w:rsid w:val="00D17E6B"/>
    <w:rsid w:val="00D219E0"/>
    <w:rsid w:val="00D31FB2"/>
    <w:rsid w:val="00D361C5"/>
    <w:rsid w:val="00D40897"/>
    <w:rsid w:val="00D47DF1"/>
    <w:rsid w:val="00D5689A"/>
    <w:rsid w:val="00D64F72"/>
    <w:rsid w:val="00D76D4D"/>
    <w:rsid w:val="00DA0C4D"/>
    <w:rsid w:val="00DA5215"/>
    <w:rsid w:val="00DA534C"/>
    <w:rsid w:val="00DB43DC"/>
    <w:rsid w:val="00DD273A"/>
    <w:rsid w:val="00DD4CE1"/>
    <w:rsid w:val="00DF5BE7"/>
    <w:rsid w:val="00DF6EAE"/>
    <w:rsid w:val="00E3777B"/>
    <w:rsid w:val="00E418BB"/>
    <w:rsid w:val="00E460A3"/>
    <w:rsid w:val="00E510D6"/>
    <w:rsid w:val="00E672F7"/>
    <w:rsid w:val="00E73516"/>
    <w:rsid w:val="00E857E2"/>
    <w:rsid w:val="00E875EA"/>
    <w:rsid w:val="00EA4C6E"/>
    <w:rsid w:val="00EA7AE6"/>
    <w:rsid w:val="00EE028F"/>
    <w:rsid w:val="00EF495E"/>
    <w:rsid w:val="00EF4EB9"/>
    <w:rsid w:val="00F1468B"/>
    <w:rsid w:val="00F16D29"/>
    <w:rsid w:val="00F255D2"/>
    <w:rsid w:val="00F45B66"/>
    <w:rsid w:val="00F47AD7"/>
    <w:rsid w:val="00F53491"/>
    <w:rsid w:val="00F60746"/>
    <w:rsid w:val="00F63FFA"/>
    <w:rsid w:val="00F9457B"/>
    <w:rsid w:val="00FA3899"/>
    <w:rsid w:val="00FB03CD"/>
    <w:rsid w:val="00FB1225"/>
    <w:rsid w:val="00FC43F3"/>
    <w:rsid w:val="00FD4378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CA6857"/>
  <w15:docId w15:val="{4F775F84-C127-43DB-9F53-D500C0B8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7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rsid w:val="00E857E2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161188"/>
    <w:pPr>
      <w:numPr>
        <w:numId w:val="3"/>
      </w:numPr>
      <w:spacing w:before="120" w:after="0" w:line="240" w:lineRule="auto"/>
      <w:jc w:val="both"/>
    </w:pPr>
    <w:rPr>
      <w:rFonts w:ascii="Arial" w:hAnsi="Arial"/>
      <w:sz w:val="20"/>
      <w:szCs w:val="20"/>
      <w:lang w:eastAsia="ja-JP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161188"/>
    <w:rPr>
      <w:rFonts w:ascii="Arial" w:eastAsia="Calibri" w:hAnsi="Arial" w:cs="Times New Roman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E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8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87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4D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0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C4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C4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al"/>
    <w:uiPriority w:val="99"/>
    <w:rsid w:val="003E5A6F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EE02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EA7AE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EA7AE6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95FB-A0C2-4C5F-ABF5-DF17E40A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 Dimitrova-Daalova</dc:creator>
  <cp:keywords/>
  <dc:description/>
  <cp:lastModifiedBy>USER</cp:lastModifiedBy>
  <cp:revision>6</cp:revision>
  <dcterms:created xsi:type="dcterms:W3CDTF">2020-06-08T12:33:00Z</dcterms:created>
  <dcterms:modified xsi:type="dcterms:W3CDTF">2020-06-09T10:58:00Z</dcterms:modified>
</cp:coreProperties>
</file>