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F4" w:rsidRDefault="009979F4" w:rsidP="009979F4">
      <w:bookmarkStart w:id="0" w:name="_GoBack"/>
      <w:bookmarkEnd w:id="0"/>
      <w:r>
        <w:t>1.Въведение Име на проекта, обект на разработката.</w:t>
      </w:r>
    </w:p>
    <w:p w:rsidR="009979F4" w:rsidRDefault="009979F4" w:rsidP="009979F4">
      <w:pPr>
        <w:pStyle w:val="ListParagraph"/>
        <w:numPr>
          <w:ilvl w:val="0"/>
          <w:numId w:val="1"/>
        </w:numPr>
      </w:pPr>
      <w:r>
        <w:t>Име и адрес на фирмата, координати за връзка.</w:t>
      </w:r>
    </w:p>
    <w:p w:rsidR="009979F4" w:rsidRPr="009979F4" w:rsidRDefault="009979F4" w:rsidP="009979F4">
      <w:pPr>
        <w:pStyle w:val="ListParagraph"/>
        <w:numPr>
          <w:ilvl w:val="0"/>
          <w:numId w:val="1"/>
        </w:numPr>
        <w:rPr>
          <w:lang w:val="en-US"/>
        </w:rPr>
      </w:pPr>
      <w:r>
        <w:t>Лица за контакти.</w:t>
      </w:r>
    </w:p>
    <w:p w:rsidR="009979F4" w:rsidRDefault="009979F4" w:rsidP="009979F4">
      <w:r>
        <w:t>2.Резюме Кратко описание на ключовите моменти от бизнес плана.</w:t>
      </w:r>
    </w:p>
    <w:p w:rsidR="009979F4" w:rsidRDefault="009979F4" w:rsidP="009979F4">
      <w:pPr>
        <w:pStyle w:val="ListParagraph"/>
        <w:numPr>
          <w:ilvl w:val="0"/>
          <w:numId w:val="2"/>
        </w:numPr>
      </w:pPr>
      <w:r>
        <w:t>Сфера на дейност.</w:t>
      </w:r>
    </w:p>
    <w:p w:rsidR="009979F4" w:rsidRDefault="009979F4" w:rsidP="009979F4">
      <w:pPr>
        <w:pStyle w:val="ListParagraph"/>
        <w:numPr>
          <w:ilvl w:val="0"/>
          <w:numId w:val="2"/>
        </w:numPr>
      </w:pPr>
      <w:r>
        <w:t>Водещи фигури- опит.</w:t>
      </w:r>
    </w:p>
    <w:p w:rsidR="009979F4" w:rsidRDefault="009979F4" w:rsidP="009979F4">
      <w:pPr>
        <w:pStyle w:val="ListParagraph"/>
        <w:numPr>
          <w:ilvl w:val="0"/>
          <w:numId w:val="2"/>
        </w:numPr>
      </w:pPr>
      <w:r>
        <w:t>Описание на пазара и вписване на услугата в него.</w:t>
      </w:r>
    </w:p>
    <w:p w:rsidR="009979F4" w:rsidRDefault="009979F4" w:rsidP="009979F4">
      <w:pPr>
        <w:pStyle w:val="ListParagraph"/>
        <w:numPr>
          <w:ilvl w:val="0"/>
          <w:numId w:val="2"/>
        </w:numPr>
      </w:pPr>
      <w:r>
        <w:t>Цел на стартиращия бизнес.</w:t>
      </w:r>
    </w:p>
    <w:p w:rsidR="009979F4" w:rsidRPr="009979F4" w:rsidRDefault="009979F4" w:rsidP="009979F4">
      <w:pPr>
        <w:pStyle w:val="ListParagraph"/>
        <w:numPr>
          <w:ilvl w:val="0"/>
          <w:numId w:val="2"/>
        </w:numPr>
        <w:rPr>
          <w:lang w:val="en-US"/>
        </w:rPr>
      </w:pPr>
      <w:r>
        <w:t>Необходими ресурси: персонал, сграден фонд, финансиране.</w:t>
      </w:r>
    </w:p>
    <w:p w:rsidR="009979F4" w:rsidRDefault="009979F4" w:rsidP="009979F4">
      <w:r>
        <w:t>3.Представяне на проекта и предлаганата услуга</w:t>
      </w:r>
      <w:r w:rsidR="00624CB4">
        <w:rPr>
          <w:lang w:val="en-US"/>
        </w:rPr>
        <w:t>/</w:t>
      </w:r>
      <w:r w:rsidR="00624CB4">
        <w:t>продукт</w:t>
      </w:r>
      <w:r>
        <w:t xml:space="preserve"> Описание на идеята за развитие на този проект.</w:t>
      </w:r>
    </w:p>
    <w:p w:rsidR="009979F4" w:rsidRDefault="009979F4" w:rsidP="009979F4">
      <w:pPr>
        <w:pStyle w:val="ListParagraph"/>
        <w:numPr>
          <w:ilvl w:val="0"/>
          <w:numId w:val="3"/>
        </w:numPr>
      </w:pPr>
      <w:r>
        <w:t>Описание на услугата</w:t>
      </w:r>
      <w:r w:rsidR="00624CB4">
        <w:t>/продукт</w:t>
      </w:r>
      <w:r>
        <w:t>, какви нужди покриват.</w:t>
      </w:r>
    </w:p>
    <w:p w:rsidR="009979F4" w:rsidRDefault="009979F4" w:rsidP="009979F4">
      <w:pPr>
        <w:pStyle w:val="ListParagraph"/>
        <w:numPr>
          <w:ilvl w:val="0"/>
          <w:numId w:val="3"/>
        </w:numPr>
      </w:pPr>
      <w:r>
        <w:t>Готовност за реализация.</w:t>
      </w:r>
    </w:p>
    <w:p w:rsidR="009979F4" w:rsidRPr="009979F4" w:rsidRDefault="009979F4" w:rsidP="009979F4">
      <w:pPr>
        <w:pStyle w:val="ListParagraph"/>
        <w:numPr>
          <w:ilvl w:val="0"/>
          <w:numId w:val="3"/>
        </w:numPr>
        <w:rPr>
          <w:lang w:val="en-US"/>
        </w:rPr>
      </w:pPr>
      <w:r>
        <w:t xml:space="preserve">Конкурентни предимства: ниска </w:t>
      </w:r>
      <w:r w:rsidR="00624CB4">
        <w:t>цена, високо качество</w:t>
      </w:r>
      <w:r>
        <w:t>, по-продължителна експлоатация, по-добра оперативн</w:t>
      </w:r>
      <w:r w:rsidR="00624CB4">
        <w:t>ост, улеснена и бърза поддръжка</w:t>
      </w:r>
      <w:r>
        <w:t>, бързи и адекватени</w:t>
      </w:r>
      <w:r w:rsidR="00624CB4">
        <w:t xml:space="preserve"> услуги</w:t>
      </w:r>
      <w:r>
        <w:t>,големи размери, други.</w:t>
      </w:r>
    </w:p>
    <w:p w:rsidR="009979F4" w:rsidRDefault="009979F4" w:rsidP="009979F4">
      <w:pPr>
        <w:pStyle w:val="ListParagraph"/>
        <w:numPr>
          <w:ilvl w:val="0"/>
          <w:numId w:val="3"/>
        </w:numPr>
      </w:pPr>
      <w:r>
        <w:t>Защита на продуктовата услуга: патенти, марки, други.</w:t>
      </w:r>
    </w:p>
    <w:p w:rsidR="009979F4" w:rsidRDefault="009979F4" w:rsidP="009979F4">
      <w:pPr>
        <w:pStyle w:val="ListParagraph"/>
        <w:numPr>
          <w:ilvl w:val="0"/>
          <w:numId w:val="3"/>
        </w:numPr>
      </w:pPr>
      <w:r>
        <w:t>Описание на процеса по предоставяне на услугата</w:t>
      </w:r>
      <w:r w:rsidR="00624CB4">
        <w:t>/продукт</w:t>
      </w:r>
      <w:r>
        <w:t>.</w:t>
      </w:r>
    </w:p>
    <w:p w:rsidR="009979F4" w:rsidRDefault="009979F4" w:rsidP="009979F4">
      <w:pPr>
        <w:pStyle w:val="ListParagraph"/>
        <w:numPr>
          <w:ilvl w:val="0"/>
          <w:numId w:val="3"/>
        </w:numPr>
      </w:pPr>
      <w:r>
        <w:t xml:space="preserve">Самостоятелно </w:t>
      </w:r>
      <w:r w:rsidR="00624CB4">
        <w:t>ли ще бъде организирано</w:t>
      </w:r>
      <w:r>
        <w:t xml:space="preserve"> или ще има и подизпълнители.</w:t>
      </w:r>
    </w:p>
    <w:p w:rsidR="009979F4" w:rsidRPr="009979F4" w:rsidRDefault="009979F4" w:rsidP="009979F4">
      <w:pPr>
        <w:pStyle w:val="ListParagraph"/>
        <w:numPr>
          <w:ilvl w:val="0"/>
          <w:numId w:val="3"/>
        </w:numPr>
      </w:pPr>
      <w:r>
        <w:t>Необходимо ли е закупуване на технологично оборудване и какво ще бъде то (капацитет,</w:t>
      </w:r>
      <w:r w:rsidR="00A42A37">
        <w:rPr>
          <w:lang w:val="en-US"/>
        </w:rPr>
        <w:t xml:space="preserve"> </w:t>
      </w:r>
      <w:r>
        <w:t>ниво, цена).</w:t>
      </w:r>
    </w:p>
    <w:p w:rsidR="009979F4" w:rsidRDefault="009979F4" w:rsidP="009979F4">
      <w:r>
        <w:t>4.Анализ на средата Описание на бранша. Тенденции за развитие.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Нормативна уредба. Данъчно облагане.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Канали за разпространение.</w:t>
      </w:r>
    </w:p>
    <w:p w:rsidR="009979F4" w:rsidRDefault="00311384" w:rsidP="009979F4">
      <w:pPr>
        <w:pStyle w:val="ListParagraph"/>
        <w:numPr>
          <w:ilvl w:val="0"/>
          <w:numId w:val="4"/>
        </w:numPr>
      </w:pPr>
      <w:r>
        <w:t>Доставчици</w:t>
      </w:r>
      <w:r w:rsidR="009979F4">
        <w:t>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Потребители.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Конкуренти и конкурентни цени.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Район на разпространение.</w:t>
      </w:r>
    </w:p>
    <w:p w:rsidR="009979F4" w:rsidRDefault="009979F4" w:rsidP="009979F4">
      <w:pPr>
        <w:pStyle w:val="ListParagraph"/>
        <w:numPr>
          <w:ilvl w:val="0"/>
          <w:numId w:val="4"/>
        </w:numPr>
      </w:pPr>
      <w:r>
        <w:t>Пазарен потенциал и обем.</w:t>
      </w:r>
    </w:p>
    <w:p w:rsidR="009979F4" w:rsidRPr="009979F4" w:rsidRDefault="009979F4" w:rsidP="009979F4">
      <w:pPr>
        <w:pStyle w:val="ListParagraph"/>
        <w:numPr>
          <w:ilvl w:val="0"/>
          <w:numId w:val="4"/>
        </w:numPr>
      </w:pPr>
      <w:r>
        <w:t>Растеж на пазара.</w:t>
      </w:r>
    </w:p>
    <w:p w:rsidR="009979F4" w:rsidRDefault="009979F4" w:rsidP="009979F4">
      <w:r>
        <w:t>5.Маркетингов план Сегментиране на пазара.</w:t>
      </w:r>
    </w:p>
    <w:p w:rsidR="009979F4" w:rsidRDefault="009979F4" w:rsidP="009979F4">
      <w:pPr>
        <w:pStyle w:val="ListParagraph"/>
        <w:numPr>
          <w:ilvl w:val="0"/>
          <w:numId w:val="5"/>
        </w:numPr>
      </w:pPr>
      <w:r>
        <w:t>Избор на целеви сегменти и стратегия за обхващане на пазара.</w:t>
      </w:r>
    </w:p>
    <w:p w:rsidR="009979F4" w:rsidRDefault="00311384" w:rsidP="009979F4">
      <w:pPr>
        <w:pStyle w:val="ListParagraph"/>
        <w:numPr>
          <w:ilvl w:val="0"/>
          <w:numId w:val="5"/>
        </w:numPr>
      </w:pPr>
      <w:r>
        <w:t>План за</w:t>
      </w:r>
      <w:r w:rsidR="009979F4">
        <w:t xml:space="preserve"> месеч</w:t>
      </w:r>
      <w:r>
        <w:t>енен/тримесечен обем</w:t>
      </w:r>
      <w:r w:rsidR="009979F4">
        <w:t>.</w:t>
      </w:r>
    </w:p>
    <w:p w:rsidR="009979F4" w:rsidRPr="009979F4" w:rsidRDefault="009979F4" w:rsidP="009979F4">
      <w:pPr>
        <w:pStyle w:val="ListParagraph"/>
        <w:numPr>
          <w:ilvl w:val="0"/>
          <w:numId w:val="5"/>
        </w:numPr>
      </w:pPr>
      <w:r>
        <w:t>Реклама.</w:t>
      </w:r>
    </w:p>
    <w:p w:rsidR="009979F4" w:rsidRDefault="009979F4" w:rsidP="009979F4">
      <w:r>
        <w:t>6.Текущо състояние Сфера на дейност.</w:t>
      </w:r>
    </w:p>
    <w:p w:rsidR="009979F4" w:rsidRDefault="009979F4" w:rsidP="009979F4">
      <w:pPr>
        <w:pStyle w:val="ListParagraph"/>
        <w:numPr>
          <w:ilvl w:val="0"/>
          <w:numId w:val="6"/>
        </w:numPr>
      </w:pPr>
      <w:r>
        <w:t>Опит на партньорите.</w:t>
      </w:r>
    </w:p>
    <w:p w:rsidR="009979F4" w:rsidRDefault="009979F4" w:rsidP="009979F4">
      <w:pPr>
        <w:pStyle w:val="ListParagraph"/>
        <w:numPr>
          <w:ilvl w:val="0"/>
          <w:numId w:val="6"/>
        </w:numPr>
      </w:pPr>
      <w:r>
        <w:t>Необходими ресурси.</w:t>
      </w:r>
    </w:p>
    <w:p w:rsidR="009979F4" w:rsidRPr="009979F4" w:rsidRDefault="009979F4" w:rsidP="009979F4">
      <w:pPr>
        <w:pStyle w:val="ListParagraph"/>
        <w:numPr>
          <w:ilvl w:val="0"/>
          <w:numId w:val="6"/>
        </w:numPr>
        <w:rPr>
          <w:lang w:val="en-US"/>
        </w:rPr>
      </w:pPr>
      <w:r>
        <w:lastRenderedPageBreak/>
        <w:t>Текущо състояние- Отчет за приходите разходите за последната 1 година</w:t>
      </w:r>
      <w:r w:rsidRPr="009979F4">
        <w:rPr>
          <w:lang w:val="en-US"/>
        </w:rPr>
        <w:t>.</w:t>
      </w:r>
    </w:p>
    <w:p w:rsidR="009979F4" w:rsidRDefault="009979F4" w:rsidP="009979F4">
      <w:r>
        <w:t>7.Организация и управление Правна форма</w:t>
      </w:r>
    </w:p>
    <w:p w:rsidR="009979F4" w:rsidRPr="009979F4" w:rsidRDefault="009979F4" w:rsidP="009979F4">
      <w:pPr>
        <w:pStyle w:val="ListParagraph"/>
        <w:numPr>
          <w:ilvl w:val="0"/>
          <w:numId w:val="7"/>
        </w:numPr>
        <w:rPr>
          <w:lang w:val="en-US"/>
        </w:rPr>
      </w:pPr>
      <w:r>
        <w:t>Прогноза за наетия персонал и разходи за заплати.</w:t>
      </w:r>
    </w:p>
    <w:p w:rsidR="009979F4" w:rsidRDefault="009979F4" w:rsidP="009979F4">
      <w:r>
        <w:t>8.Прогнозни финансови разчети Инвестиционни разходи. Какъв инвестиционен и начален работен капитал е необходим и кога ще бъде изплатен.</w:t>
      </w:r>
    </w:p>
    <w:p w:rsidR="009979F4" w:rsidRDefault="009979F4" w:rsidP="009979F4">
      <w:pPr>
        <w:pStyle w:val="ListParagraph"/>
        <w:numPr>
          <w:ilvl w:val="0"/>
          <w:numId w:val="7"/>
        </w:numPr>
      </w:pPr>
      <w:r>
        <w:t>Източници на финансиране. Заемен капитал, акционерен капитал, собствен принос, субсидии, др.;</w:t>
      </w:r>
    </w:p>
    <w:p w:rsidR="009979F4" w:rsidRDefault="009979F4" w:rsidP="009979F4">
      <w:pPr>
        <w:pStyle w:val="ListParagraph"/>
        <w:numPr>
          <w:ilvl w:val="0"/>
          <w:numId w:val="7"/>
        </w:numPr>
      </w:pPr>
      <w:r>
        <w:t>Погасителен план (попълва се при наличие на заемни средства);</w:t>
      </w:r>
    </w:p>
    <w:p w:rsidR="009979F4" w:rsidRPr="009979F4" w:rsidRDefault="009979F4" w:rsidP="009979F4">
      <w:pPr>
        <w:pStyle w:val="ListParagraph"/>
        <w:numPr>
          <w:ilvl w:val="0"/>
          <w:numId w:val="7"/>
        </w:numPr>
      </w:pPr>
      <w:r>
        <w:t>Налично обезпечение за гарантиране пред кредитни институции.</w:t>
      </w:r>
    </w:p>
    <w:p w:rsidR="009979F4" w:rsidRDefault="009979F4" w:rsidP="009979F4">
      <w:pPr>
        <w:pStyle w:val="ListParagraph"/>
        <w:numPr>
          <w:ilvl w:val="0"/>
          <w:numId w:val="7"/>
        </w:numPr>
      </w:pPr>
      <w:r>
        <w:t>Прогнозни приходи и разходи.</w:t>
      </w:r>
    </w:p>
    <w:p w:rsidR="009979F4" w:rsidRPr="009979F4" w:rsidRDefault="009979F4" w:rsidP="009979F4">
      <w:pPr>
        <w:pStyle w:val="ListParagraph"/>
        <w:numPr>
          <w:ilvl w:val="0"/>
          <w:numId w:val="7"/>
        </w:numPr>
      </w:pPr>
      <w:r>
        <w:t>Прогнозни парични потоци.</w:t>
      </w:r>
    </w:p>
    <w:p w:rsidR="009979F4" w:rsidRPr="009979F4" w:rsidRDefault="009979F4" w:rsidP="009979F4">
      <w:pPr>
        <w:rPr>
          <w:lang w:val="en-US"/>
        </w:rPr>
      </w:pPr>
      <w:r>
        <w:t>9.Финансови показатели и оценка на проекта Възвръщаемост на инвестициите, покритие на заетите средства.</w:t>
      </w:r>
    </w:p>
    <w:p w:rsidR="009979F4" w:rsidRDefault="009979F4" w:rsidP="009979F4">
      <w:r>
        <w:t>10.Времеви график. Фази на осъществяване на бизнес проекта.</w:t>
      </w:r>
    </w:p>
    <w:p w:rsidR="0036549B" w:rsidRDefault="009979F4" w:rsidP="009979F4">
      <w:r>
        <w:t>11.Заключение</w:t>
      </w:r>
    </w:p>
    <w:sectPr w:rsidR="0036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15D"/>
    <w:multiLevelType w:val="hybridMultilevel"/>
    <w:tmpl w:val="CA501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C5872"/>
    <w:multiLevelType w:val="hybridMultilevel"/>
    <w:tmpl w:val="8A822D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940"/>
    <w:multiLevelType w:val="hybridMultilevel"/>
    <w:tmpl w:val="1A6E42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E798E"/>
    <w:multiLevelType w:val="hybridMultilevel"/>
    <w:tmpl w:val="36802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8573E"/>
    <w:multiLevelType w:val="hybridMultilevel"/>
    <w:tmpl w:val="E8824E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7183E"/>
    <w:multiLevelType w:val="hybridMultilevel"/>
    <w:tmpl w:val="61DC9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35104"/>
    <w:multiLevelType w:val="hybridMultilevel"/>
    <w:tmpl w:val="75FCE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F4"/>
    <w:rsid w:val="00001F10"/>
    <w:rsid w:val="000151F1"/>
    <w:rsid w:val="000260D1"/>
    <w:rsid w:val="0006714E"/>
    <w:rsid w:val="00070A2D"/>
    <w:rsid w:val="00085B5E"/>
    <w:rsid w:val="000A144A"/>
    <w:rsid w:val="000A16FE"/>
    <w:rsid w:val="000A281D"/>
    <w:rsid w:val="000C0E62"/>
    <w:rsid w:val="000C4927"/>
    <w:rsid w:val="000C77B2"/>
    <w:rsid w:val="00100F6B"/>
    <w:rsid w:val="00110A5A"/>
    <w:rsid w:val="00121CEC"/>
    <w:rsid w:val="00145880"/>
    <w:rsid w:val="001648EC"/>
    <w:rsid w:val="001865BC"/>
    <w:rsid w:val="001E205D"/>
    <w:rsid w:val="00202770"/>
    <w:rsid w:val="00205D40"/>
    <w:rsid w:val="00261F58"/>
    <w:rsid w:val="002754C7"/>
    <w:rsid w:val="0029659D"/>
    <w:rsid w:val="00297AB9"/>
    <w:rsid w:val="002C6BB9"/>
    <w:rsid w:val="003008F7"/>
    <w:rsid w:val="00302E3F"/>
    <w:rsid w:val="00311384"/>
    <w:rsid w:val="00335C85"/>
    <w:rsid w:val="00347A1D"/>
    <w:rsid w:val="00354949"/>
    <w:rsid w:val="0036549B"/>
    <w:rsid w:val="00372C02"/>
    <w:rsid w:val="00373B93"/>
    <w:rsid w:val="00374BD6"/>
    <w:rsid w:val="00376BDF"/>
    <w:rsid w:val="00392C58"/>
    <w:rsid w:val="003B4E5A"/>
    <w:rsid w:val="003C193D"/>
    <w:rsid w:val="003C2755"/>
    <w:rsid w:val="003E1555"/>
    <w:rsid w:val="004221A7"/>
    <w:rsid w:val="00425876"/>
    <w:rsid w:val="00432245"/>
    <w:rsid w:val="0044194A"/>
    <w:rsid w:val="00450FB6"/>
    <w:rsid w:val="004643B1"/>
    <w:rsid w:val="00477479"/>
    <w:rsid w:val="004843F8"/>
    <w:rsid w:val="004C35AE"/>
    <w:rsid w:val="004C4868"/>
    <w:rsid w:val="004E1074"/>
    <w:rsid w:val="004E3409"/>
    <w:rsid w:val="00513ED5"/>
    <w:rsid w:val="00523438"/>
    <w:rsid w:val="00523E19"/>
    <w:rsid w:val="00543815"/>
    <w:rsid w:val="00544235"/>
    <w:rsid w:val="00565952"/>
    <w:rsid w:val="005710F4"/>
    <w:rsid w:val="00571E7A"/>
    <w:rsid w:val="00576856"/>
    <w:rsid w:val="005E4BFF"/>
    <w:rsid w:val="005F03E3"/>
    <w:rsid w:val="005F720B"/>
    <w:rsid w:val="00607790"/>
    <w:rsid w:val="00611BBB"/>
    <w:rsid w:val="00624CB4"/>
    <w:rsid w:val="006265C2"/>
    <w:rsid w:val="00641CD4"/>
    <w:rsid w:val="006804AC"/>
    <w:rsid w:val="00687904"/>
    <w:rsid w:val="00692847"/>
    <w:rsid w:val="006A060C"/>
    <w:rsid w:val="006A5663"/>
    <w:rsid w:val="006A5BF8"/>
    <w:rsid w:val="006C1DEA"/>
    <w:rsid w:val="006C7054"/>
    <w:rsid w:val="006F11D2"/>
    <w:rsid w:val="0070322F"/>
    <w:rsid w:val="00720037"/>
    <w:rsid w:val="007537A6"/>
    <w:rsid w:val="00763822"/>
    <w:rsid w:val="00766B45"/>
    <w:rsid w:val="007744FA"/>
    <w:rsid w:val="00783AA1"/>
    <w:rsid w:val="0078609B"/>
    <w:rsid w:val="00790B4C"/>
    <w:rsid w:val="00796658"/>
    <w:rsid w:val="007A2175"/>
    <w:rsid w:val="007A73A3"/>
    <w:rsid w:val="007C29BF"/>
    <w:rsid w:val="007F5648"/>
    <w:rsid w:val="00805ADA"/>
    <w:rsid w:val="00811B8D"/>
    <w:rsid w:val="0081347A"/>
    <w:rsid w:val="008154B3"/>
    <w:rsid w:val="00843F50"/>
    <w:rsid w:val="00844783"/>
    <w:rsid w:val="00855909"/>
    <w:rsid w:val="00873747"/>
    <w:rsid w:val="00881028"/>
    <w:rsid w:val="0089589D"/>
    <w:rsid w:val="008A3133"/>
    <w:rsid w:val="008A583E"/>
    <w:rsid w:val="008B4105"/>
    <w:rsid w:val="0090097C"/>
    <w:rsid w:val="00924EF3"/>
    <w:rsid w:val="009308FE"/>
    <w:rsid w:val="0096101E"/>
    <w:rsid w:val="00976DBC"/>
    <w:rsid w:val="009852BB"/>
    <w:rsid w:val="0099350A"/>
    <w:rsid w:val="009979F4"/>
    <w:rsid w:val="009A5F68"/>
    <w:rsid w:val="009B27CF"/>
    <w:rsid w:val="009B7CD7"/>
    <w:rsid w:val="009C64EE"/>
    <w:rsid w:val="009D339D"/>
    <w:rsid w:val="009D6038"/>
    <w:rsid w:val="00A058C3"/>
    <w:rsid w:val="00A05D4B"/>
    <w:rsid w:val="00A15E4B"/>
    <w:rsid w:val="00A165C9"/>
    <w:rsid w:val="00A364AD"/>
    <w:rsid w:val="00A37BE8"/>
    <w:rsid w:val="00A42A37"/>
    <w:rsid w:val="00A433C8"/>
    <w:rsid w:val="00A5620B"/>
    <w:rsid w:val="00A77614"/>
    <w:rsid w:val="00A961C9"/>
    <w:rsid w:val="00AB340A"/>
    <w:rsid w:val="00AD0477"/>
    <w:rsid w:val="00AE0A08"/>
    <w:rsid w:val="00AE2A89"/>
    <w:rsid w:val="00AF347E"/>
    <w:rsid w:val="00B20B50"/>
    <w:rsid w:val="00B5609C"/>
    <w:rsid w:val="00B61FC6"/>
    <w:rsid w:val="00B66356"/>
    <w:rsid w:val="00B7194E"/>
    <w:rsid w:val="00B76689"/>
    <w:rsid w:val="00BA06B1"/>
    <w:rsid w:val="00BA17E7"/>
    <w:rsid w:val="00BA7AC6"/>
    <w:rsid w:val="00BF0DBB"/>
    <w:rsid w:val="00C61B93"/>
    <w:rsid w:val="00C652D7"/>
    <w:rsid w:val="00C82C6D"/>
    <w:rsid w:val="00C95538"/>
    <w:rsid w:val="00C9626D"/>
    <w:rsid w:val="00CF5662"/>
    <w:rsid w:val="00D04044"/>
    <w:rsid w:val="00D2153F"/>
    <w:rsid w:val="00D25D16"/>
    <w:rsid w:val="00D33B31"/>
    <w:rsid w:val="00D441AA"/>
    <w:rsid w:val="00D8682C"/>
    <w:rsid w:val="00DA5324"/>
    <w:rsid w:val="00DB455B"/>
    <w:rsid w:val="00DD0C7C"/>
    <w:rsid w:val="00DF01CF"/>
    <w:rsid w:val="00DF2883"/>
    <w:rsid w:val="00DF6DB6"/>
    <w:rsid w:val="00E31644"/>
    <w:rsid w:val="00E43BE8"/>
    <w:rsid w:val="00E772A4"/>
    <w:rsid w:val="00E834C4"/>
    <w:rsid w:val="00E86FDC"/>
    <w:rsid w:val="00E95FB6"/>
    <w:rsid w:val="00EA6B4F"/>
    <w:rsid w:val="00ED45DF"/>
    <w:rsid w:val="00EF0119"/>
    <w:rsid w:val="00F024FF"/>
    <w:rsid w:val="00F22408"/>
    <w:rsid w:val="00F306AF"/>
    <w:rsid w:val="00F35846"/>
    <w:rsid w:val="00F675AD"/>
    <w:rsid w:val="00F73672"/>
    <w:rsid w:val="00F83B3C"/>
    <w:rsid w:val="00F841C4"/>
    <w:rsid w:val="00F93799"/>
    <w:rsid w:val="00F94338"/>
    <w:rsid w:val="00FA6A11"/>
    <w:rsid w:val="00FB1286"/>
    <w:rsid w:val="00FC174B"/>
    <w:rsid w:val="00FC7B97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2015-05-29T19:50:00Z</dcterms:created>
  <dcterms:modified xsi:type="dcterms:W3CDTF">2015-05-29T19:50:00Z</dcterms:modified>
</cp:coreProperties>
</file>